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43B32" w14:textId="77777777"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 w14:paraId="2D7D56CF" w14:textId="77777777">
        <w:tc>
          <w:tcPr>
            <w:tcW w:w="6062" w:type="dxa"/>
          </w:tcPr>
          <w:p w14:paraId="55B253C5" w14:textId="2F62A4FA" w:rsidR="006E7473" w:rsidRPr="006E7473" w:rsidRDefault="00184B9E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Cs w:val="24"/>
              </w:rPr>
              <w:t xml:space="preserve">Contract title: </w:t>
            </w:r>
            <w:r w:rsidR="006E7473" w:rsidRPr="006E7473">
              <w:rPr>
                <w:b/>
                <w:szCs w:val="24"/>
              </w:rPr>
              <w:t>Supply of equipment for the Promoting center in Botevgrad</w:t>
            </w:r>
            <w:r w:rsidR="006E7473" w:rsidRPr="006E7473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6A7C6DE" w14:textId="791D3C67" w:rsidR="0020534E" w:rsidRPr="006E7473" w:rsidRDefault="00184B9E">
            <w:pPr>
              <w:rPr>
                <w:rFonts w:ascii="Arial" w:hAnsi="Arial"/>
                <w:b/>
                <w:lang w:val="en-US"/>
              </w:rPr>
            </w:pPr>
            <w:r w:rsidRPr="00184B9E">
              <w:rPr>
                <w:b/>
                <w:szCs w:val="24"/>
              </w:rPr>
              <w:t>Publication reference</w:t>
            </w:r>
            <w:r>
              <w:rPr>
                <w:b/>
                <w:szCs w:val="24"/>
              </w:rPr>
              <w:t> :</w:t>
            </w:r>
            <w:r w:rsidRPr="00184B9E">
              <w:rPr>
                <w:b/>
                <w:szCs w:val="24"/>
              </w:rPr>
              <w:t xml:space="preserve"> </w:t>
            </w:r>
            <w:r w:rsidR="006E7473" w:rsidRPr="00184B9E">
              <w:rPr>
                <w:b/>
                <w:szCs w:val="24"/>
              </w:rPr>
              <w:t>CB007.2.11.224 – LP – Supply 1</w:t>
            </w:r>
          </w:p>
        </w:tc>
        <w:tc>
          <w:tcPr>
            <w:tcW w:w="2460" w:type="dxa"/>
          </w:tcPr>
          <w:p w14:paraId="3D84DF75" w14:textId="5B668358" w:rsidR="0020534E" w:rsidRDefault="006E7473">
            <w:pPr>
              <w:rPr>
                <w:rFonts w:ascii="Arial" w:hAnsi="Arial"/>
                <w:b/>
                <w:lang w:val="en-GB"/>
              </w:rPr>
            </w:pPr>
            <w:r>
              <w:rPr>
                <w:noProof/>
                <w:sz w:val="20"/>
                <w:lang w:val="bg-BG" w:eastAsia="bg-BG"/>
              </w:rPr>
              <w:drawing>
                <wp:inline distT="0" distB="0" distL="0" distR="0" wp14:anchorId="0067CFE1" wp14:editId="6EF22AF2">
                  <wp:extent cx="1364615" cy="668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80BBB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6466D82D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58802EFB" w14:textId="26F26C11" w:rsidR="00676714" w:rsidRPr="00834810" w:rsidRDefault="006E7473" w:rsidP="006767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Municipality of </w:t>
      </w:r>
      <w:proofErr w:type="spellStart"/>
      <w:r>
        <w:rPr>
          <w:sz w:val="22"/>
          <w:szCs w:val="22"/>
          <w:lang w:val="en-US"/>
        </w:rPr>
        <w:t>Botevgrad</w:t>
      </w:r>
      <w:proofErr w:type="spellEnd"/>
      <w:r>
        <w:rPr>
          <w:sz w:val="22"/>
          <w:szCs w:val="22"/>
          <w:lang w:val="en-US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intends to award a supply contract for </w:t>
      </w:r>
      <w:r w:rsidRPr="006E7473">
        <w:rPr>
          <w:b/>
          <w:sz w:val="22"/>
          <w:szCs w:val="22"/>
          <w:lang w:val="en-US"/>
        </w:rPr>
        <w:t xml:space="preserve">Supply of equipment for the Promoting center in </w:t>
      </w:r>
      <w:proofErr w:type="spellStart"/>
      <w:r w:rsidRPr="006E7473">
        <w:rPr>
          <w:b/>
          <w:sz w:val="22"/>
          <w:szCs w:val="22"/>
          <w:lang w:val="en-US"/>
        </w:rPr>
        <w:t>Botevgrad</w:t>
      </w:r>
      <w:proofErr w:type="spellEnd"/>
      <w:r w:rsidR="0020534E" w:rsidRPr="00D37809">
        <w:rPr>
          <w:sz w:val="22"/>
          <w:szCs w:val="22"/>
          <w:lang w:val="en-GB"/>
        </w:rPr>
        <w:t xml:space="preserve"> in</w:t>
      </w:r>
      <w:r w:rsidR="00184B9E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en-US"/>
        </w:rPr>
        <w:t xml:space="preserve">Municipality of </w:t>
      </w:r>
      <w:proofErr w:type="spellStart"/>
      <w:r>
        <w:rPr>
          <w:sz w:val="22"/>
          <w:szCs w:val="22"/>
          <w:lang w:val="en-US"/>
        </w:rPr>
        <w:t>Botevgrad</w:t>
      </w:r>
      <w:proofErr w:type="spellEnd"/>
      <w:r>
        <w:rPr>
          <w:sz w:val="22"/>
          <w:szCs w:val="22"/>
          <w:lang w:val="en-US"/>
        </w:rPr>
        <w:t xml:space="preserve">, </w:t>
      </w:r>
      <w:r w:rsidR="00184B9E">
        <w:rPr>
          <w:sz w:val="22"/>
          <w:szCs w:val="22"/>
          <w:lang w:val="en-US"/>
        </w:rPr>
        <w:t>Sofia</w:t>
      </w:r>
      <w:r>
        <w:rPr>
          <w:sz w:val="22"/>
          <w:szCs w:val="22"/>
          <w:lang w:val="en-US"/>
        </w:rPr>
        <w:t xml:space="preserve"> district, Republic of Bulgaria</w:t>
      </w:r>
      <w:r w:rsidR="0020534E" w:rsidRPr="00D37809">
        <w:rPr>
          <w:sz w:val="22"/>
          <w:szCs w:val="22"/>
          <w:lang w:val="en-GB"/>
        </w:rPr>
        <w:t xml:space="preserve"> with financial assistance from th</w:t>
      </w:r>
      <w:r w:rsidR="0020534E" w:rsidRPr="00813342">
        <w:rPr>
          <w:sz w:val="22"/>
          <w:szCs w:val="22"/>
          <w:lang w:val="en-GB"/>
        </w:rPr>
        <w:t xml:space="preserve">e </w:t>
      </w:r>
      <w:proofErr w:type="spellStart"/>
      <w:r w:rsidRPr="00184B9E">
        <w:rPr>
          <w:b/>
          <w:sz w:val="22"/>
          <w:szCs w:val="22"/>
          <w:lang w:val="en-US"/>
        </w:rPr>
        <w:t>Interreg</w:t>
      </w:r>
      <w:proofErr w:type="spellEnd"/>
      <w:r w:rsidRPr="00184B9E">
        <w:rPr>
          <w:b/>
          <w:sz w:val="22"/>
          <w:szCs w:val="22"/>
          <w:lang w:val="en-US"/>
        </w:rPr>
        <w:t xml:space="preserve">-IPA CBC </w:t>
      </w:r>
      <w:proofErr w:type="spellStart"/>
      <w:r w:rsidRPr="00184B9E">
        <w:rPr>
          <w:b/>
          <w:sz w:val="22"/>
          <w:szCs w:val="22"/>
          <w:lang w:val="en-US"/>
        </w:rPr>
        <w:t>Programme</w:t>
      </w:r>
      <w:proofErr w:type="spellEnd"/>
      <w:r w:rsidRPr="00184B9E">
        <w:rPr>
          <w:b/>
          <w:sz w:val="22"/>
          <w:szCs w:val="22"/>
          <w:lang w:val="en-US"/>
        </w:rPr>
        <w:t xml:space="preserve"> Bulgaria-Serbia</w:t>
      </w:r>
      <w:r w:rsidR="004B0139" w:rsidRPr="00184B9E">
        <w:rPr>
          <w:b/>
          <w:sz w:val="22"/>
          <w:szCs w:val="22"/>
          <w:lang w:val="en-US"/>
        </w:rPr>
        <w:t>.</w:t>
      </w:r>
      <w:r w:rsidR="00CE1327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>The tender dossier is available from</w:t>
      </w:r>
      <w:r w:rsidR="00184B9E">
        <w:rPr>
          <w:sz w:val="22"/>
          <w:szCs w:val="22"/>
          <w:lang w:val="en-GB"/>
        </w:rPr>
        <w:t xml:space="preserve"> Municipality of </w:t>
      </w:r>
      <w:proofErr w:type="spellStart"/>
      <w:r w:rsidR="00184B9E">
        <w:rPr>
          <w:sz w:val="22"/>
          <w:szCs w:val="22"/>
          <w:lang w:val="en-GB"/>
        </w:rPr>
        <w:t>Botevgrad</w:t>
      </w:r>
      <w:proofErr w:type="spellEnd"/>
      <w:r w:rsidR="00184B9E">
        <w:rPr>
          <w:sz w:val="22"/>
          <w:szCs w:val="22"/>
          <w:lang w:val="en-GB"/>
        </w:rPr>
        <w:t xml:space="preserve">, with address: 13 </w:t>
      </w:r>
      <w:proofErr w:type="spellStart"/>
      <w:r w:rsidR="00184B9E">
        <w:rPr>
          <w:sz w:val="22"/>
          <w:szCs w:val="22"/>
          <w:lang w:val="en-GB"/>
        </w:rPr>
        <w:t>Osvobozhdenie</w:t>
      </w:r>
      <w:proofErr w:type="spellEnd"/>
      <w:r w:rsidR="00184B9E">
        <w:rPr>
          <w:sz w:val="22"/>
          <w:szCs w:val="22"/>
          <w:lang w:val="en-GB"/>
        </w:rPr>
        <w:t xml:space="preserve"> </w:t>
      </w:r>
      <w:proofErr w:type="spellStart"/>
      <w:r w:rsidR="00184B9E">
        <w:rPr>
          <w:sz w:val="22"/>
          <w:szCs w:val="22"/>
          <w:lang w:val="en-GB"/>
        </w:rPr>
        <w:t>sqr</w:t>
      </w:r>
      <w:proofErr w:type="spellEnd"/>
      <w:r w:rsidR="00C12ECB">
        <w:rPr>
          <w:sz w:val="22"/>
          <w:szCs w:val="22"/>
          <w:lang w:val="en-GB"/>
        </w:rPr>
        <w:t>.,</w:t>
      </w:r>
      <w:r w:rsidR="00184B9E">
        <w:rPr>
          <w:sz w:val="22"/>
          <w:szCs w:val="22"/>
          <w:lang w:val="en-GB"/>
        </w:rPr>
        <w:t xml:space="preserve"> 2140 </w:t>
      </w:r>
      <w:proofErr w:type="spellStart"/>
      <w:r w:rsidR="00184B9E">
        <w:rPr>
          <w:sz w:val="22"/>
          <w:szCs w:val="22"/>
          <w:lang w:val="en-GB"/>
        </w:rPr>
        <w:t>Botevgrad</w:t>
      </w:r>
      <w:proofErr w:type="spellEnd"/>
      <w:r w:rsidR="00184B9E">
        <w:rPr>
          <w:sz w:val="22"/>
          <w:szCs w:val="22"/>
          <w:lang w:val="en-GB"/>
        </w:rPr>
        <w:t>, Sofia district, Bulgaria and from the website of the contracting authority:</w:t>
      </w:r>
      <w:r w:rsidR="0020534E" w:rsidRPr="00D37809">
        <w:rPr>
          <w:sz w:val="22"/>
          <w:szCs w:val="22"/>
          <w:lang w:val="en-GB"/>
        </w:rPr>
        <w:t xml:space="preserve"> </w:t>
      </w:r>
      <w:hyperlink r:id="rId7" w:history="1">
        <w:r w:rsidRPr="00145965">
          <w:rPr>
            <w:rStyle w:val="a5"/>
            <w:sz w:val="22"/>
            <w:szCs w:val="22"/>
            <w:lang w:val="en-GB"/>
          </w:rPr>
          <w:t>https://botevgrad.bg/</w:t>
        </w:r>
      </w:hyperlink>
      <w:r>
        <w:rPr>
          <w:sz w:val="22"/>
          <w:szCs w:val="22"/>
          <w:lang w:val="bg-BG"/>
        </w:rPr>
        <w:t xml:space="preserve"> </w:t>
      </w:r>
      <w:r w:rsidRPr="00F638C5">
        <w:rPr>
          <w:sz w:val="22"/>
          <w:szCs w:val="22"/>
          <w:lang w:val="en-GB"/>
        </w:rPr>
        <w:t xml:space="preserve">and </w:t>
      </w:r>
      <w:r w:rsidR="00184B9E">
        <w:rPr>
          <w:sz w:val="22"/>
          <w:szCs w:val="22"/>
          <w:lang w:val="en-GB"/>
        </w:rPr>
        <w:t>from</w:t>
      </w:r>
      <w:r w:rsidRPr="00F638C5">
        <w:rPr>
          <w:sz w:val="22"/>
          <w:szCs w:val="22"/>
          <w:lang w:val="en-GB"/>
        </w:rPr>
        <w:t xml:space="preserve"> the official website of the programme </w:t>
      </w:r>
      <w:hyperlink r:id="rId8" w:history="1">
        <w:r w:rsidRPr="00F638C5">
          <w:rPr>
            <w:rStyle w:val="a5"/>
            <w:sz w:val="22"/>
            <w:szCs w:val="22"/>
            <w:lang w:val="en-GB"/>
          </w:rPr>
          <w:t>http://www.ipacbc-bgrs.eu/bg</w:t>
        </w:r>
      </w:hyperlink>
      <w:r w:rsidR="00184B9E">
        <w:rPr>
          <w:rStyle w:val="a5"/>
          <w:sz w:val="22"/>
          <w:szCs w:val="22"/>
          <w:lang w:val="en-GB"/>
        </w:rPr>
        <w:t>.</w:t>
      </w:r>
    </w:p>
    <w:p w14:paraId="48973DF5" w14:textId="728FF3F7" w:rsidR="007C68CF" w:rsidRPr="00184B9E" w:rsidRDefault="0020534E" w:rsidP="00BF387C">
      <w:pPr>
        <w:spacing w:line="360" w:lineRule="auto"/>
        <w:jc w:val="both"/>
        <w:rPr>
          <w:b/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6E7473" w:rsidRPr="00184B9E">
        <w:rPr>
          <w:b/>
          <w:sz w:val="22"/>
          <w:szCs w:val="22"/>
          <w:lang w:val="bg-BG"/>
        </w:rPr>
        <w:t>2</w:t>
      </w:r>
      <w:r w:rsidR="00D002DE">
        <w:rPr>
          <w:b/>
          <w:sz w:val="22"/>
          <w:szCs w:val="22"/>
          <w:lang w:val="en-US"/>
        </w:rPr>
        <w:t>7</w:t>
      </w:r>
      <w:bookmarkStart w:id="0" w:name="_GoBack"/>
      <w:bookmarkEnd w:id="0"/>
      <w:r w:rsidR="006E7473" w:rsidRPr="00184B9E">
        <w:rPr>
          <w:b/>
          <w:sz w:val="22"/>
          <w:szCs w:val="22"/>
          <w:lang w:val="bg-BG"/>
        </w:rPr>
        <w:t>.11.2020</w:t>
      </w:r>
      <w:r w:rsidR="00184B9E" w:rsidRPr="00184B9E">
        <w:rPr>
          <w:b/>
          <w:sz w:val="22"/>
          <w:szCs w:val="22"/>
          <w:lang w:val="en-GB"/>
        </w:rPr>
        <w:t>, 17:30</w:t>
      </w:r>
      <w:r w:rsidR="00392309" w:rsidRPr="00184B9E">
        <w:rPr>
          <w:b/>
          <w:sz w:val="22"/>
          <w:szCs w:val="22"/>
          <w:lang w:val="en-GB"/>
        </w:rPr>
        <w:t xml:space="preserve"> </w:t>
      </w:r>
      <w:r w:rsidR="00184B9E" w:rsidRPr="00184B9E">
        <w:rPr>
          <w:b/>
          <w:sz w:val="22"/>
          <w:szCs w:val="22"/>
          <w:lang w:val="en-GB"/>
        </w:rPr>
        <w:t>o’clock local time.</w:t>
      </w:r>
    </w:p>
    <w:p w14:paraId="6D30B39F" w14:textId="1B16F763"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r w:rsidR="00184B9E">
        <w:rPr>
          <w:sz w:val="22"/>
          <w:szCs w:val="22"/>
          <w:lang w:val="en-GB"/>
        </w:rPr>
        <w:t>the website of the contracting authority:</w:t>
      </w:r>
      <w:r w:rsidR="00184B9E" w:rsidRPr="00D37809">
        <w:rPr>
          <w:sz w:val="22"/>
          <w:szCs w:val="22"/>
          <w:lang w:val="en-GB"/>
        </w:rPr>
        <w:t xml:space="preserve"> </w:t>
      </w:r>
      <w:hyperlink r:id="rId9" w:history="1">
        <w:r w:rsidR="00184B9E" w:rsidRPr="00145965">
          <w:rPr>
            <w:rStyle w:val="a5"/>
            <w:sz w:val="22"/>
            <w:szCs w:val="22"/>
            <w:lang w:val="en-GB"/>
          </w:rPr>
          <w:t>https://botevgrad.bg/</w:t>
        </w:r>
      </w:hyperlink>
      <w:r w:rsidR="00184B9E">
        <w:rPr>
          <w:sz w:val="22"/>
          <w:szCs w:val="22"/>
          <w:lang w:val="bg-BG"/>
        </w:rPr>
        <w:t xml:space="preserve"> </w:t>
      </w:r>
      <w:r w:rsidR="00184B9E" w:rsidRPr="00F638C5">
        <w:rPr>
          <w:sz w:val="22"/>
          <w:szCs w:val="22"/>
          <w:lang w:val="en-GB"/>
        </w:rPr>
        <w:t xml:space="preserve">and </w:t>
      </w:r>
      <w:r w:rsidR="00184B9E">
        <w:rPr>
          <w:sz w:val="22"/>
          <w:szCs w:val="22"/>
          <w:lang w:val="en-GB"/>
        </w:rPr>
        <w:t>on</w:t>
      </w:r>
      <w:r w:rsidR="00184B9E" w:rsidRPr="00F638C5">
        <w:rPr>
          <w:sz w:val="22"/>
          <w:szCs w:val="22"/>
          <w:lang w:val="en-GB"/>
        </w:rPr>
        <w:t xml:space="preserve"> the official website of the programme </w:t>
      </w:r>
      <w:hyperlink r:id="rId10" w:history="1">
        <w:r w:rsidR="00184B9E" w:rsidRPr="00F638C5">
          <w:rPr>
            <w:rStyle w:val="a5"/>
            <w:sz w:val="22"/>
            <w:szCs w:val="22"/>
            <w:lang w:val="en-GB"/>
          </w:rPr>
          <w:t>http://www.ipacbc-bgrs.eu/bg</w:t>
        </w:r>
      </w:hyperlink>
      <w:r w:rsidR="00184B9E">
        <w:rPr>
          <w:rStyle w:val="a5"/>
          <w:sz w:val="22"/>
          <w:szCs w:val="22"/>
          <w:lang w:val="en-GB"/>
        </w:rPr>
        <w:t>.</w:t>
      </w:r>
    </w:p>
    <w:sectPr w:rsidR="0020534E" w:rsidRPr="00D37809" w:rsidSect="00E42A70"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1609" w14:textId="77777777" w:rsidR="00B54E29" w:rsidRDefault="00B54E29">
      <w:r>
        <w:separator/>
      </w:r>
    </w:p>
  </w:endnote>
  <w:endnote w:type="continuationSeparator" w:id="0">
    <w:p w14:paraId="49771418" w14:textId="77777777" w:rsidR="00B54E29" w:rsidRDefault="00B5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6E78" w14:textId="77777777" w:rsidR="0075609F" w:rsidRDefault="0075609F" w:rsidP="00E42A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97BF84" w14:textId="77777777" w:rsidR="0075609F" w:rsidRDefault="0075609F" w:rsidP="00E42A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757D" w14:textId="52157499" w:rsidR="0075609F" w:rsidRPr="00B138FF" w:rsidRDefault="006A525A" w:rsidP="00A12E9B">
    <w:pPr>
      <w:pStyle w:val="a4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z w:val="18"/>
        <w:lang w:val="en-GB"/>
      </w:rPr>
      <w:t>August 2020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D002DE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D002DE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14:paraId="3F2CFC79" w14:textId="77777777" w:rsidR="0075609F" w:rsidRPr="009A5C20" w:rsidRDefault="005B0EF0">
    <w:pPr>
      <w:pStyle w:val="a4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AE85" w14:textId="77777777" w:rsidR="00B54E29" w:rsidRDefault="00B54E29">
      <w:r>
        <w:separator/>
      </w:r>
    </w:p>
  </w:footnote>
  <w:footnote w:type="continuationSeparator" w:id="0">
    <w:p w14:paraId="3E3AD3E0" w14:textId="77777777" w:rsidR="00B54E29" w:rsidRDefault="00B54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1126D"/>
    <w:rsid w:val="00037A53"/>
    <w:rsid w:val="00082901"/>
    <w:rsid w:val="000B0B0E"/>
    <w:rsid w:val="000F72EF"/>
    <w:rsid w:val="00121E3C"/>
    <w:rsid w:val="00122FBE"/>
    <w:rsid w:val="0013620F"/>
    <w:rsid w:val="001432A3"/>
    <w:rsid w:val="00144DB8"/>
    <w:rsid w:val="00154137"/>
    <w:rsid w:val="00167FD6"/>
    <w:rsid w:val="001719E8"/>
    <w:rsid w:val="00184B9E"/>
    <w:rsid w:val="001C4FA3"/>
    <w:rsid w:val="0020534E"/>
    <w:rsid w:val="002577C4"/>
    <w:rsid w:val="00290C17"/>
    <w:rsid w:val="002974AA"/>
    <w:rsid w:val="002A7CCE"/>
    <w:rsid w:val="002D4697"/>
    <w:rsid w:val="003675A2"/>
    <w:rsid w:val="00392309"/>
    <w:rsid w:val="003E127B"/>
    <w:rsid w:val="003F7A03"/>
    <w:rsid w:val="00411FE8"/>
    <w:rsid w:val="004B0139"/>
    <w:rsid w:val="004D043B"/>
    <w:rsid w:val="005258AE"/>
    <w:rsid w:val="00535B5F"/>
    <w:rsid w:val="00572D46"/>
    <w:rsid w:val="00577891"/>
    <w:rsid w:val="005A3EB9"/>
    <w:rsid w:val="005B0EF0"/>
    <w:rsid w:val="005E2223"/>
    <w:rsid w:val="005F15D2"/>
    <w:rsid w:val="005F6C4E"/>
    <w:rsid w:val="00625E0C"/>
    <w:rsid w:val="00665C4A"/>
    <w:rsid w:val="0067350F"/>
    <w:rsid w:val="00676714"/>
    <w:rsid w:val="006A525A"/>
    <w:rsid w:val="006A7F3C"/>
    <w:rsid w:val="006D6AF3"/>
    <w:rsid w:val="006E7473"/>
    <w:rsid w:val="0070615C"/>
    <w:rsid w:val="0075609F"/>
    <w:rsid w:val="0077748A"/>
    <w:rsid w:val="007C68CF"/>
    <w:rsid w:val="007F2D62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F757E"/>
    <w:rsid w:val="00B0342C"/>
    <w:rsid w:val="00B138FF"/>
    <w:rsid w:val="00B50578"/>
    <w:rsid w:val="00B544ED"/>
    <w:rsid w:val="00B54E29"/>
    <w:rsid w:val="00B76E74"/>
    <w:rsid w:val="00BF387C"/>
    <w:rsid w:val="00C12ECB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D002DE"/>
    <w:rsid w:val="00D1142B"/>
    <w:rsid w:val="00D268AF"/>
    <w:rsid w:val="00D37809"/>
    <w:rsid w:val="00D96536"/>
    <w:rsid w:val="00DA520A"/>
    <w:rsid w:val="00DA6845"/>
    <w:rsid w:val="00DB1F21"/>
    <w:rsid w:val="00DE5D97"/>
    <w:rsid w:val="00E42A70"/>
    <w:rsid w:val="00E47143"/>
    <w:rsid w:val="00E50AA3"/>
    <w:rsid w:val="00E564E1"/>
    <w:rsid w:val="00E654F9"/>
    <w:rsid w:val="00E81D34"/>
    <w:rsid w:val="00F0762E"/>
    <w:rsid w:val="00F23756"/>
    <w:rsid w:val="00F30392"/>
    <w:rsid w:val="00F4403A"/>
    <w:rsid w:val="00F46EF6"/>
    <w:rsid w:val="00F63BC6"/>
    <w:rsid w:val="00F74E11"/>
    <w:rsid w:val="00F84439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F5D203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Hyperlink"/>
    <w:rsid w:val="005E2223"/>
    <w:rPr>
      <w:color w:val="0000FF"/>
      <w:u w:val="single"/>
    </w:rPr>
  </w:style>
  <w:style w:type="character" w:styleId="a6">
    <w:name w:val="page number"/>
    <w:basedOn w:val="a0"/>
    <w:rsid w:val="00E42A70"/>
  </w:style>
  <w:style w:type="character" w:styleId="a7">
    <w:name w:val="FollowedHyperlink"/>
    <w:rsid w:val="00BF387C"/>
    <w:rPr>
      <w:color w:val="606420"/>
      <w:u w:val="single"/>
    </w:rPr>
  </w:style>
  <w:style w:type="paragraph" w:styleId="a8">
    <w:name w:val="Balloon Text"/>
    <w:basedOn w:val="a"/>
    <w:semiHidden/>
    <w:rsid w:val="00CE132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E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bc-bgrs.eu/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tevgrad.b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pacbc-bgrs.eu/b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tevgrad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1162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gergana nikolova</cp:lastModifiedBy>
  <cp:revision>4</cp:revision>
  <cp:lastPrinted>2012-09-24T10:00:00Z</cp:lastPrinted>
  <dcterms:created xsi:type="dcterms:W3CDTF">2020-10-26T13:48:00Z</dcterms:created>
  <dcterms:modified xsi:type="dcterms:W3CDTF">2020-10-27T08:54:00Z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