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5CFC" w14:textId="77777777" w:rsidR="00EC6ED8" w:rsidRPr="008D180E" w:rsidRDefault="00EC6ED8" w:rsidP="00EC6ED8">
      <w:pPr>
        <w:widowControl/>
        <w:spacing w:beforeAutospacing="1" w:afterAutospacing="1"/>
        <w:jc w:val="center"/>
        <w:rPr>
          <w:b/>
          <w:sz w:val="28"/>
          <w:szCs w:val="28"/>
          <w:lang w:val="en-GB"/>
        </w:rPr>
      </w:pPr>
      <w:r w:rsidRPr="008D180E">
        <w:rPr>
          <w:b/>
          <w:sz w:val="28"/>
          <w:szCs w:val="28"/>
          <w:lang w:val="en-GB"/>
        </w:rPr>
        <w:t>CANCELLATION</w:t>
      </w:r>
      <w:r w:rsidR="00F34282">
        <w:rPr>
          <w:b/>
          <w:sz w:val="28"/>
          <w:szCs w:val="28"/>
          <w:lang w:val="en-GB"/>
        </w:rPr>
        <w:t xml:space="preserve"> OF A TENDER PROCEDURE</w:t>
      </w:r>
    </w:p>
    <w:p w14:paraId="4D6F0A1E" w14:textId="77777777" w:rsidR="00F36CE6" w:rsidRDefault="00F36CE6" w:rsidP="00EC6ED8">
      <w:pPr>
        <w:keepNext/>
        <w:widowControl/>
        <w:outlineLvl w:val="0"/>
        <w:rPr>
          <w:b/>
          <w:sz w:val="22"/>
          <w:szCs w:val="22"/>
          <w:u w:val="single"/>
        </w:rPr>
      </w:pPr>
    </w:p>
    <w:p w14:paraId="4657A2E6" w14:textId="07FE9A38" w:rsidR="000504D7" w:rsidRDefault="00EC6ED8" w:rsidP="00EC6ED8">
      <w:pPr>
        <w:keepNext/>
        <w:widowControl/>
        <w:outlineLvl w:val="0"/>
        <w:rPr>
          <w:b/>
          <w:sz w:val="22"/>
          <w:szCs w:val="22"/>
        </w:rPr>
      </w:pPr>
      <w:r w:rsidRPr="00581ACC">
        <w:rPr>
          <w:b/>
          <w:sz w:val="22"/>
          <w:szCs w:val="22"/>
          <w:u w:val="single"/>
        </w:rPr>
        <w:t xml:space="preserve">II.1.1) Contract Notice </w:t>
      </w:r>
      <w:r w:rsidRPr="00887122">
        <w:rPr>
          <w:b/>
          <w:sz w:val="22"/>
          <w:szCs w:val="22"/>
          <w:u w:val="single"/>
        </w:rPr>
        <w:t>Title</w:t>
      </w:r>
      <w:r w:rsidRPr="00887122">
        <w:rPr>
          <w:b/>
          <w:sz w:val="22"/>
          <w:szCs w:val="22"/>
        </w:rPr>
        <w:t xml:space="preserve">: </w:t>
      </w:r>
      <w:r w:rsidR="00887122" w:rsidRPr="00887122">
        <w:rPr>
          <w:b/>
          <w:sz w:val="22"/>
          <w:szCs w:val="22"/>
        </w:rPr>
        <w:t>Organization of events</w:t>
      </w:r>
    </w:p>
    <w:p w14:paraId="132A4BF4" w14:textId="72EFE443" w:rsidR="00EC6ED8" w:rsidRDefault="00EC6ED8" w:rsidP="00EC6ED8">
      <w:pPr>
        <w:keepNext/>
        <w:widowControl/>
        <w:outlineLvl w:val="0"/>
        <w:rPr>
          <w:rStyle w:val="a6"/>
          <w:b w:val="0"/>
          <w:sz w:val="22"/>
          <w:szCs w:val="22"/>
          <w:lang w:val="en-GB"/>
        </w:rPr>
      </w:pPr>
      <w:r w:rsidRPr="004E0A63">
        <w:rPr>
          <w:sz w:val="22"/>
          <w:szCs w:val="22"/>
          <w:u w:val="single"/>
        </w:rPr>
        <w:br/>
      </w:r>
      <w:r w:rsidRPr="00581ACC">
        <w:rPr>
          <w:b/>
          <w:sz w:val="22"/>
          <w:szCs w:val="22"/>
          <w:u w:val="single"/>
        </w:rPr>
        <w:t>II.1.1) Contract Notice Reference Number:</w:t>
      </w:r>
      <w:r w:rsidRPr="00581ACC">
        <w:rPr>
          <w:sz w:val="22"/>
          <w:szCs w:val="22"/>
          <w:u w:val="single"/>
        </w:rPr>
        <w:t xml:space="preserve"> </w:t>
      </w:r>
      <w:r w:rsidR="00887122" w:rsidRPr="00887122">
        <w:rPr>
          <w:sz w:val="22"/>
          <w:szCs w:val="22"/>
          <w:u w:val="single"/>
        </w:rPr>
        <w:t>CB007.2.22.022 – PP1 – TD02</w:t>
      </w:r>
      <w:r w:rsidR="00581ACC">
        <w:rPr>
          <w:rStyle w:val="a6"/>
          <w:b w:val="0"/>
          <w:sz w:val="22"/>
          <w:szCs w:val="22"/>
          <w:lang w:val="en-GB"/>
        </w:rPr>
        <w:br/>
      </w:r>
      <w:r w:rsidR="00581ACC">
        <w:rPr>
          <w:rStyle w:val="a6"/>
          <w:b w:val="0"/>
          <w:sz w:val="22"/>
          <w:szCs w:val="22"/>
          <w:lang w:val="en-GB"/>
        </w:rPr>
        <w:br/>
      </w:r>
      <w:r w:rsidR="00581ACC" w:rsidRPr="00581ACC">
        <w:rPr>
          <w:rStyle w:val="a6"/>
          <w:sz w:val="22"/>
          <w:szCs w:val="22"/>
          <w:u w:val="single"/>
          <w:lang w:val="en-GB"/>
        </w:rPr>
        <w:t>Section V: Award of contract</w:t>
      </w:r>
    </w:p>
    <w:p w14:paraId="58B08CA2" w14:textId="4E0E9134" w:rsidR="00581ACC" w:rsidRPr="000C1D20" w:rsidRDefault="00581ACC" w:rsidP="00581ACC">
      <w:pPr>
        <w:spacing w:beforeAutospacing="1" w:afterAutospacing="1"/>
        <w:rPr>
          <w:sz w:val="22"/>
          <w:szCs w:val="22"/>
          <w:lang w:val="en-GB"/>
        </w:rPr>
      </w:pPr>
      <w:r w:rsidRPr="000C1D20">
        <w:rPr>
          <w:sz w:val="22"/>
          <w:szCs w:val="22"/>
          <w:lang w:val="en-GB"/>
        </w:rPr>
        <w:t xml:space="preserve">Contract No: </w:t>
      </w:r>
      <w:r w:rsidR="00F36CE6">
        <w:rPr>
          <w:sz w:val="22"/>
          <w:szCs w:val="22"/>
          <w:lang w:val="en-GB"/>
        </w:rPr>
        <w:t xml:space="preserve">Service contract Ref. </w:t>
      </w:r>
      <w:r w:rsidR="00F36CE6">
        <w:rPr>
          <w:sz w:val="22"/>
          <w:szCs w:val="22"/>
          <w:lang w:val="bg-BG"/>
        </w:rPr>
        <w:t xml:space="preserve">№ </w:t>
      </w:r>
      <w:r w:rsidR="000504D7" w:rsidRPr="000504D7">
        <w:rPr>
          <w:sz w:val="22"/>
          <w:szCs w:val="22"/>
          <w:lang w:val="en-GB"/>
        </w:rPr>
        <w:t>CB007.2.22.022 – PP1 – TD02</w:t>
      </w:r>
      <w:r w:rsidRPr="000C1D20">
        <w:rPr>
          <w:sz w:val="22"/>
          <w:szCs w:val="22"/>
          <w:lang w:val="en-GB"/>
        </w:rPr>
        <w:br/>
        <w:t xml:space="preserve">Title: </w:t>
      </w:r>
      <w:r w:rsidR="000504D7">
        <w:rPr>
          <w:sz w:val="22"/>
          <w:szCs w:val="22"/>
          <w:lang w:val="en-GB"/>
        </w:rPr>
        <w:t>“Organization of events”</w:t>
      </w:r>
    </w:p>
    <w:p w14:paraId="080FF726" w14:textId="77777777" w:rsidR="00EC6ED8" w:rsidRPr="00581ACC" w:rsidRDefault="00581ACC" w:rsidP="00EC6ED8">
      <w:pPr>
        <w:keepNext/>
        <w:widowControl/>
        <w:outlineLvl w:val="0"/>
        <w:rPr>
          <w:rStyle w:val="a6"/>
          <w:b w:val="0"/>
          <w:sz w:val="22"/>
          <w:szCs w:val="22"/>
          <w:lang w:val="en-GB"/>
        </w:rPr>
      </w:pPr>
      <w:r>
        <w:rPr>
          <w:rStyle w:val="a6"/>
          <w:b w:val="0"/>
          <w:sz w:val="22"/>
          <w:szCs w:val="22"/>
          <w:lang w:val="en-GB"/>
        </w:rPr>
        <w:t xml:space="preserve">A contract/lot is awarded: </w:t>
      </w:r>
      <w:r w:rsidRPr="00F36CE6">
        <w:rPr>
          <w:rStyle w:val="a6"/>
          <w:bCs/>
          <w:sz w:val="22"/>
          <w:szCs w:val="22"/>
          <w:lang w:val="en-GB"/>
        </w:rPr>
        <w:t>no.</w:t>
      </w:r>
      <w:r>
        <w:rPr>
          <w:rStyle w:val="a6"/>
          <w:b w:val="0"/>
          <w:sz w:val="22"/>
          <w:szCs w:val="22"/>
          <w:lang w:val="en-GB"/>
        </w:rPr>
        <w:t xml:space="preserve"> </w:t>
      </w:r>
      <w:r>
        <w:rPr>
          <w:rStyle w:val="a6"/>
          <w:b w:val="0"/>
          <w:sz w:val="22"/>
          <w:szCs w:val="22"/>
          <w:lang w:val="en-GB"/>
        </w:rPr>
        <w:br/>
      </w:r>
      <w:r>
        <w:rPr>
          <w:rStyle w:val="a6"/>
          <w:b w:val="0"/>
          <w:sz w:val="22"/>
          <w:szCs w:val="22"/>
          <w:lang w:val="en-GB"/>
        </w:rPr>
        <w:br/>
      </w:r>
      <w:r>
        <w:rPr>
          <w:rStyle w:val="a6"/>
          <w:b w:val="0"/>
          <w:sz w:val="22"/>
          <w:szCs w:val="22"/>
          <w:lang w:val="en-GB"/>
        </w:rPr>
        <w:br/>
      </w:r>
      <w:r w:rsidR="00EC6ED8" w:rsidRPr="00926E61">
        <w:rPr>
          <w:rStyle w:val="a6"/>
          <w:sz w:val="22"/>
          <w:szCs w:val="22"/>
          <w:u w:val="single"/>
          <w:lang w:val="en-GB"/>
        </w:rPr>
        <w:t>V.1) Information on non-award</w:t>
      </w:r>
    </w:p>
    <w:p w14:paraId="03B842E7" w14:textId="77777777" w:rsidR="000504D7" w:rsidRPr="000504D7" w:rsidRDefault="000504D7" w:rsidP="000504D7">
      <w:pPr>
        <w:keepNext/>
        <w:widowControl/>
        <w:outlineLvl w:val="0"/>
        <w:rPr>
          <w:rStyle w:val="a6"/>
          <w:b w:val="0"/>
          <w:bCs/>
          <w:sz w:val="22"/>
          <w:szCs w:val="22"/>
          <w:lang w:val="en-GB"/>
        </w:rPr>
      </w:pPr>
      <w:r w:rsidRPr="000504D7">
        <w:rPr>
          <w:rStyle w:val="a6"/>
          <w:b w:val="0"/>
          <w:bCs/>
          <w:sz w:val="22"/>
          <w:szCs w:val="22"/>
          <w:lang w:val="en-GB"/>
        </w:rPr>
        <w:t>The contract/lot is not awarded:</w:t>
      </w:r>
    </w:p>
    <w:p w14:paraId="4EEB5C7A" w14:textId="77777777" w:rsidR="000504D7" w:rsidRPr="000504D7" w:rsidRDefault="000504D7" w:rsidP="000504D7">
      <w:pPr>
        <w:keepNext/>
        <w:widowControl/>
        <w:outlineLvl w:val="0"/>
        <w:rPr>
          <w:rStyle w:val="a6"/>
          <w:b w:val="0"/>
          <w:bCs/>
          <w:sz w:val="22"/>
          <w:szCs w:val="22"/>
        </w:rPr>
      </w:pPr>
      <w:r w:rsidRPr="000504D7">
        <w:rPr>
          <w:rStyle w:val="a6"/>
          <w:b w:val="0"/>
          <w:bCs/>
          <w:sz w:val="22"/>
          <w:szCs w:val="22"/>
          <w:lang w:val="en-GB"/>
        </w:rPr>
        <w:t>Other reasons (discontinuation of procedure</w:t>
      </w:r>
      <w:proofErr w:type="gramStart"/>
      <w:r w:rsidRPr="000504D7">
        <w:rPr>
          <w:rStyle w:val="a6"/>
          <w:b w:val="0"/>
          <w:bCs/>
          <w:sz w:val="22"/>
          <w:szCs w:val="22"/>
          <w:lang w:val="en-GB"/>
        </w:rPr>
        <w:t>) :</w:t>
      </w:r>
      <w:proofErr w:type="gramEnd"/>
      <w:r w:rsidRPr="000504D7">
        <w:rPr>
          <w:rStyle w:val="a6"/>
          <w:b w:val="0"/>
          <w:bCs/>
          <w:sz w:val="22"/>
          <w:szCs w:val="22"/>
          <w:lang w:val="en-GB"/>
        </w:rPr>
        <w:t xml:space="preserve"> </w:t>
      </w:r>
    </w:p>
    <w:p w14:paraId="364795E1" w14:textId="77777777" w:rsidR="000504D7" w:rsidRPr="000504D7" w:rsidRDefault="000504D7" w:rsidP="000504D7">
      <w:pPr>
        <w:keepNext/>
        <w:widowControl/>
        <w:outlineLvl w:val="0"/>
        <w:rPr>
          <w:rStyle w:val="a6"/>
          <w:b w:val="0"/>
          <w:bCs/>
          <w:sz w:val="22"/>
          <w:szCs w:val="22"/>
        </w:rPr>
      </w:pPr>
      <w:r w:rsidRPr="000504D7">
        <w:rPr>
          <w:rStyle w:val="a6"/>
          <w:b w:val="0"/>
          <w:bCs/>
          <w:sz w:val="22"/>
          <w:szCs w:val="22"/>
        </w:rPr>
        <w:t>Due to a technical error, the published tender dossier did not contain all the necessary documents require the latest versions of PIM and PRAG, and some articles in the tender documents are not in accordance with the tender procedure (simplified procedure)</w:t>
      </w:r>
    </w:p>
    <w:p w14:paraId="402E90E5" w14:textId="77777777" w:rsidR="00926E61" w:rsidRPr="00926E61" w:rsidRDefault="00581ACC" w:rsidP="00926E61">
      <w:pPr>
        <w:jc w:val="both"/>
        <w:rPr>
          <w:rStyle w:val="a6"/>
          <w:sz w:val="22"/>
          <w:szCs w:val="22"/>
          <w:u w:val="single"/>
          <w:lang w:val="en-GB"/>
        </w:rPr>
      </w:pPr>
      <w:r>
        <w:rPr>
          <w:rStyle w:val="a6"/>
          <w:sz w:val="22"/>
          <w:szCs w:val="22"/>
          <w:u w:val="single"/>
          <w:lang w:val="en-GB"/>
        </w:rPr>
        <w:br/>
      </w:r>
      <w:r w:rsidR="00926E61" w:rsidRPr="00926E61">
        <w:rPr>
          <w:rStyle w:val="a6"/>
          <w:sz w:val="22"/>
          <w:szCs w:val="22"/>
          <w:u w:val="single"/>
          <w:lang w:val="en-GB"/>
        </w:rPr>
        <w:t>VI.3) Additional information:</w:t>
      </w:r>
    </w:p>
    <w:p w14:paraId="502972DD" w14:textId="77777777" w:rsidR="000504D7" w:rsidRDefault="000504D7" w:rsidP="000504D7">
      <w:pPr>
        <w:jc w:val="both"/>
        <w:rPr>
          <w:snapToGrid/>
          <w:sz w:val="22"/>
          <w:szCs w:val="22"/>
          <w:lang w:val="en-GB"/>
        </w:rPr>
      </w:pPr>
      <w:r>
        <w:rPr>
          <w:sz w:val="22"/>
          <w:szCs w:val="22"/>
          <w:lang w:val="en-GB"/>
        </w:rPr>
        <w:t xml:space="preserve">Should a new tender procedure be launched for this project and a new contract notice will be published. </w:t>
      </w:r>
    </w:p>
    <w:p w14:paraId="32A7FA1A" w14:textId="78898E6A" w:rsidR="00B448FA" w:rsidRPr="00664635" w:rsidRDefault="00B448FA" w:rsidP="000504D7">
      <w:pPr>
        <w:jc w:val="both"/>
        <w:rPr>
          <w:sz w:val="22"/>
          <w:szCs w:val="22"/>
          <w:lang w:val="en-GB"/>
        </w:rPr>
      </w:pPr>
    </w:p>
    <w:sectPr w:rsidR="00B448FA" w:rsidRPr="00664635" w:rsidSect="009B6A1C">
      <w:headerReference w:type="default" r:id="rId8"/>
      <w:footerReference w:type="default" r:id="rId9"/>
      <w:pgSz w:w="12240" w:h="15840"/>
      <w:pgMar w:top="1097" w:right="1440" w:bottom="1440" w:left="1440" w:header="709" w:footer="5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7FCA" w14:textId="77777777" w:rsidR="00B25211" w:rsidRDefault="00B25211">
      <w:r>
        <w:separator/>
      </w:r>
    </w:p>
  </w:endnote>
  <w:endnote w:type="continuationSeparator" w:id="0">
    <w:p w14:paraId="78D968E3" w14:textId="77777777" w:rsidR="00B25211" w:rsidRDefault="00B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713C" w14:textId="77777777" w:rsidR="00727CEE" w:rsidRDefault="006E7086" w:rsidP="00727CEE">
    <w:pPr>
      <w:pStyle w:val="a8"/>
      <w:tabs>
        <w:tab w:val="right" w:pos="14040"/>
      </w:tabs>
      <w:rPr>
        <w:szCs w:val="18"/>
      </w:rPr>
    </w:pPr>
    <w:r>
      <w:rPr>
        <w:b/>
        <w:sz w:val="18"/>
        <w:szCs w:val="18"/>
        <w:lang w:val="en-GB"/>
      </w:rPr>
      <w:t>A</w:t>
    </w:r>
    <w:r w:rsidR="000F095A">
      <w:rPr>
        <w:b/>
        <w:sz w:val="18"/>
        <w:szCs w:val="18"/>
        <w:lang w:val="en-GB"/>
      </w:rPr>
      <w:t>ugust</w:t>
    </w:r>
    <w:r w:rsidR="0009300B">
      <w:rPr>
        <w:b/>
        <w:sz w:val="18"/>
        <w:szCs w:val="18"/>
        <w:lang w:val="en-GB"/>
      </w:rPr>
      <w:t xml:space="preserve"> 2020</w:t>
    </w:r>
  </w:p>
  <w:p w14:paraId="6FB4CC82" w14:textId="77777777" w:rsidR="009B6A1C" w:rsidRPr="009B6A1C" w:rsidRDefault="009B6A1C" w:rsidP="009B6A1C">
    <w:pPr>
      <w:pStyle w:val="a8"/>
      <w:spacing w:before="0" w:after="0"/>
      <w:rPr>
        <w:sz w:val="18"/>
        <w:szCs w:val="18"/>
        <w:lang w:val="en-GB"/>
      </w:rPr>
    </w:pPr>
    <w:r w:rsidRPr="009B6A1C">
      <w:rPr>
        <w:sz w:val="18"/>
        <w:szCs w:val="18"/>
        <w:lang w:val="it-IT"/>
      </w:rPr>
      <w:fldChar w:fldCharType="begin"/>
    </w:r>
    <w:r w:rsidRPr="009B6A1C">
      <w:rPr>
        <w:sz w:val="18"/>
        <w:szCs w:val="18"/>
        <w:lang w:val="en-GB"/>
      </w:rPr>
      <w:instrText xml:space="preserve"> FILENAME   \* MERGEFORMAT </w:instrText>
    </w:r>
    <w:r w:rsidRPr="009B6A1C">
      <w:rPr>
        <w:sz w:val="18"/>
        <w:szCs w:val="18"/>
        <w:lang w:val="it-IT"/>
      </w:rPr>
      <w:fldChar w:fldCharType="separate"/>
    </w:r>
    <w:r w:rsidR="000F095A">
      <w:rPr>
        <w:noProof/>
        <w:sz w:val="18"/>
        <w:szCs w:val="18"/>
        <w:lang w:val="en-GB"/>
      </w:rPr>
      <w:t>a5a_cancnotice_enotices_en</w:t>
    </w:r>
    <w:r w:rsidR="001327A2">
      <w:rPr>
        <w:noProof/>
        <w:sz w:val="18"/>
        <w:szCs w:val="18"/>
        <w:lang w:val="en-GB"/>
      </w:rPr>
      <w:t>.doc</w:t>
    </w:r>
    <w:r w:rsidRPr="009B6A1C">
      <w:rPr>
        <w:sz w:val="18"/>
        <w:szCs w:val="18"/>
        <w:lang w:val="it-IT"/>
      </w:rPr>
      <w:fldChar w:fldCharType="end"/>
    </w:r>
    <w:r w:rsidR="00703FC4">
      <w:rPr>
        <w:sz w:val="18"/>
        <w:szCs w:val="18"/>
        <w:lang w:val="it-IT"/>
      </w:rPr>
      <w:t>x</w:t>
    </w:r>
    <w:r w:rsidRPr="009B6A1C">
      <w:rPr>
        <w:sz w:val="18"/>
        <w:szCs w:val="18"/>
        <w:lang w:val="en-GB"/>
      </w:rPr>
      <w:tab/>
    </w:r>
    <w:r w:rsidRPr="009B6A1C">
      <w:rPr>
        <w:sz w:val="18"/>
        <w:szCs w:val="18"/>
        <w:lang w:val="en-GB"/>
      </w:rPr>
      <w:tab/>
      <w:t xml:space="preserve">Page </w:t>
    </w:r>
    <w:r w:rsidRPr="009B6A1C">
      <w:rPr>
        <w:sz w:val="18"/>
        <w:szCs w:val="18"/>
        <w:lang w:val="it-IT"/>
      </w:rPr>
      <w:fldChar w:fldCharType="begin"/>
    </w:r>
    <w:r w:rsidRPr="009B6A1C">
      <w:rPr>
        <w:sz w:val="18"/>
        <w:szCs w:val="18"/>
        <w:lang w:val="en-GB"/>
      </w:rPr>
      <w:instrText xml:space="preserve"> PAGE   \* MERGEFORMAT </w:instrText>
    </w:r>
    <w:r w:rsidRPr="009B6A1C">
      <w:rPr>
        <w:sz w:val="18"/>
        <w:szCs w:val="18"/>
        <w:lang w:val="it-IT"/>
      </w:rPr>
      <w:fldChar w:fldCharType="separate"/>
    </w:r>
    <w:r w:rsidR="000F095A">
      <w:rPr>
        <w:noProof/>
        <w:sz w:val="18"/>
        <w:szCs w:val="18"/>
        <w:lang w:val="en-GB"/>
      </w:rPr>
      <w:t>1</w:t>
    </w:r>
    <w:r w:rsidRPr="009B6A1C">
      <w:rPr>
        <w:noProof/>
        <w:sz w:val="18"/>
        <w:szCs w:val="18"/>
        <w:lang w:val="it-IT"/>
      </w:rPr>
      <w:fldChar w:fldCharType="end"/>
    </w:r>
    <w:r w:rsidRPr="009B6A1C">
      <w:rPr>
        <w:noProof/>
        <w:sz w:val="18"/>
        <w:szCs w:val="18"/>
        <w:lang w:val="en-GB"/>
      </w:rPr>
      <w:t xml:space="preserve"> of </w:t>
    </w:r>
    <w:r w:rsidRPr="009B6A1C">
      <w:rPr>
        <w:noProof/>
        <w:sz w:val="18"/>
        <w:szCs w:val="18"/>
        <w:lang w:val="it-IT"/>
      </w:rPr>
      <w:fldChar w:fldCharType="begin"/>
    </w:r>
    <w:r w:rsidRPr="009B6A1C">
      <w:rPr>
        <w:noProof/>
        <w:sz w:val="18"/>
        <w:szCs w:val="18"/>
        <w:lang w:val="en-GB"/>
      </w:rPr>
      <w:instrText xml:space="preserve"> NUMPAGES   \* MERGEFORMAT </w:instrText>
    </w:r>
    <w:r w:rsidRPr="009B6A1C">
      <w:rPr>
        <w:noProof/>
        <w:sz w:val="18"/>
        <w:szCs w:val="18"/>
        <w:lang w:val="it-IT"/>
      </w:rPr>
      <w:fldChar w:fldCharType="separate"/>
    </w:r>
    <w:r w:rsidR="000F095A">
      <w:rPr>
        <w:noProof/>
        <w:sz w:val="18"/>
        <w:szCs w:val="18"/>
        <w:lang w:val="en-GB"/>
      </w:rPr>
      <w:t>1</w:t>
    </w:r>
    <w:r w:rsidRPr="009B6A1C">
      <w:rPr>
        <w:noProof/>
        <w:sz w:val="18"/>
        <w:szCs w:val="18"/>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3D11" w14:textId="77777777" w:rsidR="00B25211" w:rsidRDefault="00B25211">
      <w:r>
        <w:separator/>
      </w:r>
    </w:p>
  </w:footnote>
  <w:footnote w:type="continuationSeparator" w:id="0">
    <w:p w14:paraId="0CB8A287" w14:textId="77777777" w:rsidR="00B25211" w:rsidRDefault="00B2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775B" w14:textId="77777777" w:rsidR="00C81557" w:rsidRPr="00C81557" w:rsidRDefault="00C81557" w:rsidP="00C81557">
    <w:pPr>
      <w:jc w:val="right"/>
      <w:rPr>
        <w:b/>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74EA2"/>
    <w:rsid w:val="0001248B"/>
    <w:rsid w:val="00015999"/>
    <w:rsid w:val="000228BD"/>
    <w:rsid w:val="000504D7"/>
    <w:rsid w:val="000553B0"/>
    <w:rsid w:val="00062477"/>
    <w:rsid w:val="00067017"/>
    <w:rsid w:val="000707FA"/>
    <w:rsid w:val="0009300B"/>
    <w:rsid w:val="000F095A"/>
    <w:rsid w:val="000F6A13"/>
    <w:rsid w:val="001115FA"/>
    <w:rsid w:val="00122136"/>
    <w:rsid w:val="001327A2"/>
    <w:rsid w:val="001B4753"/>
    <w:rsid w:val="001E0E68"/>
    <w:rsid w:val="002047DF"/>
    <w:rsid w:val="00210CA6"/>
    <w:rsid w:val="002206AD"/>
    <w:rsid w:val="00242259"/>
    <w:rsid w:val="00246EF2"/>
    <w:rsid w:val="0027149B"/>
    <w:rsid w:val="00297327"/>
    <w:rsid w:val="002B4E67"/>
    <w:rsid w:val="003101B4"/>
    <w:rsid w:val="00333F4F"/>
    <w:rsid w:val="00340A50"/>
    <w:rsid w:val="00360EDD"/>
    <w:rsid w:val="00363F75"/>
    <w:rsid w:val="00386ABC"/>
    <w:rsid w:val="003950EB"/>
    <w:rsid w:val="00396D53"/>
    <w:rsid w:val="003A0345"/>
    <w:rsid w:val="003C4856"/>
    <w:rsid w:val="003C509E"/>
    <w:rsid w:val="003E07F2"/>
    <w:rsid w:val="003E6A35"/>
    <w:rsid w:val="003E74DC"/>
    <w:rsid w:val="00422600"/>
    <w:rsid w:val="00427B34"/>
    <w:rsid w:val="004361B8"/>
    <w:rsid w:val="004376D5"/>
    <w:rsid w:val="00496969"/>
    <w:rsid w:val="004B614B"/>
    <w:rsid w:val="004C01BA"/>
    <w:rsid w:val="004E3FED"/>
    <w:rsid w:val="00507E67"/>
    <w:rsid w:val="005124A6"/>
    <w:rsid w:val="00512E2B"/>
    <w:rsid w:val="00513F4E"/>
    <w:rsid w:val="00556E73"/>
    <w:rsid w:val="00557353"/>
    <w:rsid w:val="00570FBE"/>
    <w:rsid w:val="00581ACC"/>
    <w:rsid w:val="00591F79"/>
    <w:rsid w:val="00592E8C"/>
    <w:rsid w:val="005D2810"/>
    <w:rsid w:val="00664635"/>
    <w:rsid w:val="006675B9"/>
    <w:rsid w:val="006A1E7B"/>
    <w:rsid w:val="006E7086"/>
    <w:rsid w:val="006F2C67"/>
    <w:rsid w:val="00703FC4"/>
    <w:rsid w:val="00711B30"/>
    <w:rsid w:val="00727CEE"/>
    <w:rsid w:val="0078198F"/>
    <w:rsid w:val="00797F1E"/>
    <w:rsid w:val="007E276E"/>
    <w:rsid w:val="007F5CFD"/>
    <w:rsid w:val="00814656"/>
    <w:rsid w:val="00862D26"/>
    <w:rsid w:val="00874EA2"/>
    <w:rsid w:val="00887122"/>
    <w:rsid w:val="008943D0"/>
    <w:rsid w:val="008A0C10"/>
    <w:rsid w:val="008A3F4C"/>
    <w:rsid w:val="008D180E"/>
    <w:rsid w:val="00926E61"/>
    <w:rsid w:val="00930C06"/>
    <w:rsid w:val="0093664B"/>
    <w:rsid w:val="00981097"/>
    <w:rsid w:val="00987DE6"/>
    <w:rsid w:val="00993F23"/>
    <w:rsid w:val="009A115A"/>
    <w:rsid w:val="009A4E17"/>
    <w:rsid w:val="009A5A7F"/>
    <w:rsid w:val="009B5671"/>
    <w:rsid w:val="009B5E88"/>
    <w:rsid w:val="009B6A1C"/>
    <w:rsid w:val="009D6E0C"/>
    <w:rsid w:val="00A05031"/>
    <w:rsid w:val="00A546F6"/>
    <w:rsid w:val="00A62639"/>
    <w:rsid w:val="00A67484"/>
    <w:rsid w:val="00A705B8"/>
    <w:rsid w:val="00A827EA"/>
    <w:rsid w:val="00A84FF9"/>
    <w:rsid w:val="00A87F93"/>
    <w:rsid w:val="00AA720E"/>
    <w:rsid w:val="00AB418B"/>
    <w:rsid w:val="00AD00EC"/>
    <w:rsid w:val="00AE62B2"/>
    <w:rsid w:val="00AF14AA"/>
    <w:rsid w:val="00AF3706"/>
    <w:rsid w:val="00B070E3"/>
    <w:rsid w:val="00B07E4D"/>
    <w:rsid w:val="00B242CE"/>
    <w:rsid w:val="00B25211"/>
    <w:rsid w:val="00B33D8A"/>
    <w:rsid w:val="00B36F33"/>
    <w:rsid w:val="00B448FA"/>
    <w:rsid w:val="00B700C0"/>
    <w:rsid w:val="00B74155"/>
    <w:rsid w:val="00B76B0A"/>
    <w:rsid w:val="00BB15E0"/>
    <w:rsid w:val="00BC091D"/>
    <w:rsid w:val="00BC142D"/>
    <w:rsid w:val="00BE7B32"/>
    <w:rsid w:val="00BF094D"/>
    <w:rsid w:val="00C00E4B"/>
    <w:rsid w:val="00C81557"/>
    <w:rsid w:val="00CB4A89"/>
    <w:rsid w:val="00D035B7"/>
    <w:rsid w:val="00D1599D"/>
    <w:rsid w:val="00D72C33"/>
    <w:rsid w:val="00D74C7D"/>
    <w:rsid w:val="00DA14E1"/>
    <w:rsid w:val="00DB103E"/>
    <w:rsid w:val="00DC2C99"/>
    <w:rsid w:val="00DC4D5F"/>
    <w:rsid w:val="00DD00B3"/>
    <w:rsid w:val="00DF020D"/>
    <w:rsid w:val="00E011CF"/>
    <w:rsid w:val="00E175B9"/>
    <w:rsid w:val="00E51D25"/>
    <w:rsid w:val="00E5722A"/>
    <w:rsid w:val="00E630EA"/>
    <w:rsid w:val="00E759C5"/>
    <w:rsid w:val="00E975EC"/>
    <w:rsid w:val="00EA31FD"/>
    <w:rsid w:val="00EB21CA"/>
    <w:rsid w:val="00EC0328"/>
    <w:rsid w:val="00EC6ED8"/>
    <w:rsid w:val="00EF431F"/>
    <w:rsid w:val="00F06429"/>
    <w:rsid w:val="00F213C9"/>
    <w:rsid w:val="00F25208"/>
    <w:rsid w:val="00F34282"/>
    <w:rsid w:val="00F36CE6"/>
    <w:rsid w:val="00F568CA"/>
    <w:rsid w:val="00FA382A"/>
    <w:rsid w:val="00FA3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1A7F4"/>
  <w15:chartTrackingRefBased/>
  <w15:docId w15:val="{9CB3F7D1-0D9B-4121-B705-AD5BAE2C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lang w:val="en-US" w:eastAsia="en-US"/>
    </w:rPr>
  </w:style>
  <w:style w:type="paragraph" w:styleId="z-0">
    <w:name w:val="HTML Top of Form"/>
    <w:next w:val="a"/>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a6">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header"/>
    <w:basedOn w:val="a"/>
    <w:rsid w:val="003101B4"/>
    <w:pPr>
      <w:tabs>
        <w:tab w:val="center" w:pos="4536"/>
        <w:tab w:val="right" w:pos="9072"/>
      </w:tabs>
    </w:pPr>
  </w:style>
  <w:style w:type="paragraph" w:styleId="a8">
    <w:name w:val="footer"/>
    <w:basedOn w:val="a"/>
    <w:link w:val="a9"/>
    <w:rsid w:val="003101B4"/>
    <w:pPr>
      <w:tabs>
        <w:tab w:val="center" w:pos="4536"/>
        <w:tab w:val="right" w:pos="9072"/>
      </w:tabs>
    </w:pPr>
  </w:style>
  <w:style w:type="character" w:styleId="aa">
    <w:name w:val="page number"/>
    <w:basedOn w:val="a0"/>
    <w:rsid w:val="006A1E7B"/>
  </w:style>
  <w:style w:type="paragraph" w:styleId="ab">
    <w:name w:val="Balloon Text"/>
    <w:basedOn w:val="a"/>
    <w:semiHidden/>
    <w:rsid w:val="009A5A7F"/>
    <w:rPr>
      <w:rFonts w:ascii="Tahoma" w:hAnsi="Tahoma" w:cs="Tahoma"/>
      <w:sz w:val="16"/>
      <w:szCs w:val="16"/>
    </w:rPr>
  </w:style>
  <w:style w:type="paragraph" w:styleId="ac">
    <w:name w:val="footnote text"/>
    <w:basedOn w:val="a"/>
    <w:link w:val="ad"/>
    <w:rsid w:val="00512E2B"/>
    <w:rPr>
      <w:sz w:val="20"/>
    </w:rPr>
  </w:style>
  <w:style w:type="character" w:customStyle="1" w:styleId="ad">
    <w:name w:val="Текст под линия Знак"/>
    <w:link w:val="ac"/>
    <w:rsid w:val="00512E2B"/>
    <w:rPr>
      <w:snapToGrid w:val="0"/>
      <w:lang w:val="en-US" w:eastAsia="en-US"/>
    </w:rPr>
  </w:style>
  <w:style w:type="character" w:styleId="ae">
    <w:name w:val="footnote reference"/>
    <w:rsid w:val="00512E2B"/>
    <w:rPr>
      <w:vertAlign w:val="superscript"/>
    </w:rPr>
  </w:style>
  <w:style w:type="character" w:styleId="af">
    <w:name w:val="annotation reference"/>
    <w:rsid w:val="003E07F2"/>
    <w:rPr>
      <w:sz w:val="16"/>
      <w:szCs w:val="16"/>
    </w:rPr>
  </w:style>
  <w:style w:type="paragraph" w:styleId="af0">
    <w:name w:val="annotation text"/>
    <w:basedOn w:val="a"/>
    <w:link w:val="af1"/>
    <w:rsid w:val="003E07F2"/>
    <w:rPr>
      <w:sz w:val="20"/>
    </w:rPr>
  </w:style>
  <w:style w:type="character" w:customStyle="1" w:styleId="af1">
    <w:name w:val="Текст на коментар Знак"/>
    <w:link w:val="af0"/>
    <w:rsid w:val="003E07F2"/>
    <w:rPr>
      <w:snapToGrid w:val="0"/>
      <w:lang w:val="en-US" w:eastAsia="en-US"/>
    </w:rPr>
  </w:style>
  <w:style w:type="paragraph" w:styleId="af2">
    <w:name w:val="annotation subject"/>
    <w:basedOn w:val="af0"/>
    <w:next w:val="af0"/>
    <w:link w:val="af3"/>
    <w:rsid w:val="003E07F2"/>
    <w:rPr>
      <w:b/>
      <w:bCs/>
    </w:rPr>
  </w:style>
  <w:style w:type="character" w:customStyle="1" w:styleId="af3">
    <w:name w:val="Предмет на коментар Знак"/>
    <w:link w:val="af2"/>
    <w:rsid w:val="003E07F2"/>
    <w:rPr>
      <w:b/>
      <w:bCs/>
      <w:snapToGrid w:val="0"/>
      <w:lang w:val="en-US" w:eastAsia="en-US"/>
    </w:rPr>
  </w:style>
  <w:style w:type="character" w:customStyle="1" w:styleId="a9">
    <w:name w:val="Долен колонтитул Знак"/>
    <w:link w:val="a8"/>
    <w:rsid w:val="009B6A1C"/>
    <w:rPr>
      <w:snapToGrid w:val="0"/>
      <w:sz w:val="24"/>
      <w:lang w:val="en-US" w:eastAsia="en-US"/>
    </w:rPr>
  </w:style>
  <w:style w:type="paragraph" w:styleId="af4">
    <w:name w:val="Subtitle"/>
    <w:basedOn w:val="a"/>
    <w:link w:val="af5"/>
    <w:qFormat/>
    <w:rsid w:val="00EC6ED8"/>
    <w:pPr>
      <w:widowControl/>
      <w:spacing w:before="120" w:after="120"/>
      <w:jc w:val="center"/>
    </w:pPr>
    <w:rPr>
      <w:rFonts w:ascii="Arial" w:hAnsi="Arial"/>
      <w:b/>
      <w:sz w:val="28"/>
      <w:lang w:val="fr-BE"/>
    </w:rPr>
  </w:style>
  <w:style w:type="character" w:customStyle="1" w:styleId="af5">
    <w:name w:val="Подзаглавие Знак"/>
    <w:basedOn w:val="a0"/>
    <w:link w:val="af4"/>
    <w:rsid w:val="00EC6ED8"/>
    <w:rPr>
      <w:rFonts w:ascii="Arial" w:hAnsi="Arial"/>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98735">
      <w:bodyDiv w:val="1"/>
      <w:marLeft w:val="0"/>
      <w:marRight w:val="0"/>
      <w:marTop w:val="0"/>
      <w:marBottom w:val="0"/>
      <w:divBdr>
        <w:top w:val="none" w:sz="0" w:space="0" w:color="auto"/>
        <w:left w:val="none" w:sz="0" w:space="0" w:color="auto"/>
        <w:bottom w:val="none" w:sz="0" w:space="0" w:color="auto"/>
        <w:right w:val="none" w:sz="0" w:space="0" w:color="auto"/>
      </w:divBdr>
    </w:div>
    <w:div w:id="1869562207">
      <w:bodyDiv w:val="1"/>
      <w:marLeft w:val="0"/>
      <w:marRight w:val="0"/>
      <w:marTop w:val="0"/>
      <w:marBottom w:val="0"/>
      <w:divBdr>
        <w:top w:val="none" w:sz="0" w:space="0" w:color="auto"/>
        <w:left w:val="none" w:sz="0" w:space="0" w:color="auto"/>
        <w:bottom w:val="none" w:sz="0" w:space="0" w:color="auto"/>
        <w:right w:val="none" w:sz="0" w:space="0" w:color="auto"/>
      </w:divBdr>
    </w:div>
    <w:div w:id="192468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63CD-F9B6-4394-B008-6FF12362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A5 cancellation</vt:lpstr>
      <vt:lpstr>A5 cancellation</vt:lpstr>
    </vt:vector>
  </TitlesOfParts>
  <Company>European Commission</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cancellation</dc:title>
  <dc:subject/>
  <dc:creator>chattob</dc:creator>
  <cp:keywords/>
  <cp:lastModifiedBy>Neli Makedonska - Tsvetkova</cp:lastModifiedBy>
  <cp:revision>2</cp:revision>
  <cp:lastPrinted>2013-12-16T10:49:00Z</cp:lastPrinted>
  <dcterms:created xsi:type="dcterms:W3CDTF">2021-11-22T14:15:00Z</dcterms:created>
  <dcterms:modified xsi:type="dcterms:W3CDTF">2021-11-22T14:15:00Z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