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DE20AD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DE20AD">
              <w:rPr>
                <w:sz w:val="18"/>
                <w:lang w:val="en-GB"/>
              </w:rPr>
              <w:t xml:space="preserve">Construction works in front of the sport-business centre in </w:t>
            </w:r>
            <w:proofErr w:type="spellStart"/>
            <w:r w:rsidRPr="00DE20AD">
              <w:rPr>
                <w:sz w:val="18"/>
                <w:lang w:val="en-GB"/>
              </w:rPr>
              <w:t>Bojnik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DE20AD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DE20AD">
              <w:rPr>
                <w:sz w:val="18"/>
                <w:lang w:val="en-GB"/>
              </w:rPr>
              <w:t>CB007.2.11.098-WO1</w:t>
            </w: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EB6B37" w:rsidRDefault="00AE38F8" w:rsidP="00787C65">
      <w:pPr>
        <w:widowControl w:val="0"/>
        <w:rPr>
          <w:lang w:val="en-GB"/>
        </w:rPr>
      </w:pPr>
      <w:bookmarkStart w:id="1" w:name="_GoBack"/>
      <w:bookmarkEnd w:id="1"/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AB9" w:rsidRDefault="00A81AB9">
      <w:r>
        <w:separator/>
      </w:r>
    </w:p>
  </w:endnote>
  <w:endnote w:type="continuationSeparator" w:id="0">
    <w:p w:rsidR="00A81AB9" w:rsidRDefault="00A8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5A3753" w:rsidP="00787C65">
    <w:pPr>
      <w:pStyle w:val="Footer"/>
      <w:rPr>
        <w:sz w:val="20"/>
        <w:lang w:val="fr-BE"/>
      </w:rPr>
    </w:pPr>
    <w:r w:rsidRPr="005A3753">
      <w:rPr>
        <w:b/>
        <w:sz w:val="18"/>
        <w:lang w:val="en-GB"/>
      </w:rPr>
      <w:t>July 2019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5A375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 w:rsidR="00BD62E9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 w:rsidR="00BD62E9"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</w:p>
  <w:p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AB9" w:rsidRDefault="00A81AB9">
      <w:r>
        <w:separator/>
      </w:r>
    </w:p>
  </w:footnote>
  <w:footnote w:type="continuationSeparator" w:id="0">
    <w:p w:rsidR="00A81AB9" w:rsidRDefault="00A81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C6964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81AB9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D62E9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E20AD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0F810-87E1-4F54-B89B-BE32BF0F0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KORISNIK</cp:lastModifiedBy>
  <cp:revision>3</cp:revision>
  <cp:lastPrinted>2016-05-31T08:30:00Z</cp:lastPrinted>
  <dcterms:created xsi:type="dcterms:W3CDTF">2019-12-27T11:33:00Z</dcterms:created>
  <dcterms:modified xsi:type="dcterms:W3CDTF">2020-01-09T14:14:00Z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