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3824" w:rsidRPr="003F1149" w:rsidRDefault="00E23824">
      <w:pPr>
        <w:jc w:val="center"/>
        <w:rPr>
          <w:sz w:val="20"/>
          <w:lang w:val="en-GB"/>
        </w:rPr>
      </w:pPr>
      <w:r w:rsidRPr="003F1149">
        <w:rPr>
          <w:sz w:val="20"/>
          <w:lang w:val="en-GB"/>
        </w:rPr>
        <w:t>Public</w:t>
      </w:r>
      <w:r w:rsidR="00BF7F3F">
        <w:rPr>
          <w:sz w:val="20"/>
          <w:lang w:val="en-GB"/>
        </w:rPr>
        <w:t xml:space="preserve"> </w:t>
      </w:r>
      <w:r w:rsidRPr="003F1149">
        <w:rPr>
          <w:sz w:val="20"/>
          <w:lang w:val="en-GB"/>
        </w:rPr>
        <w:t>document</w:t>
      </w:r>
      <w:r w:rsidR="00BF7F3F">
        <w:rPr>
          <w:sz w:val="20"/>
          <w:lang w:val="en-GB"/>
        </w:rPr>
        <w:t xml:space="preserve"> </w:t>
      </w:r>
      <w:r w:rsidRPr="003F1149">
        <w:rPr>
          <w:sz w:val="20"/>
          <w:lang w:val="en-GB"/>
        </w:rPr>
        <w:t xml:space="preserve">to be completed by the </w:t>
      </w:r>
      <w:r w:rsidR="00216908">
        <w:rPr>
          <w:sz w:val="20"/>
          <w:lang w:val="en-GB"/>
        </w:rPr>
        <w:t>c</w:t>
      </w:r>
      <w:r w:rsidRPr="003F1149">
        <w:rPr>
          <w:sz w:val="20"/>
          <w:lang w:val="en-GB"/>
        </w:rPr>
        <w:t xml:space="preserve">ontracting </w:t>
      </w:r>
      <w:r w:rsidR="00216908">
        <w:rPr>
          <w:sz w:val="20"/>
          <w:lang w:val="en-GB"/>
        </w:rPr>
        <w:t>a</w:t>
      </w:r>
      <w:r w:rsidRPr="003F1149">
        <w:rPr>
          <w:sz w:val="20"/>
          <w:lang w:val="en-GB"/>
        </w:rPr>
        <w:t>uthority</w:t>
      </w:r>
    </w:p>
    <w:p w:rsidR="00E23824" w:rsidRPr="003F1149" w:rsidRDefault="00860851" w:rsidP="0088725C">
      <w:pPr>
        <w:jc w:val="center"/>
        <w:rPr>
          <w:b/>
          <w:sz w:val="28"/>
          <w:lang w:val="en-GB"/>
        </w:rPr>
      </w:pPr>
      <w:r>
        <w:rPr>
          <w:snapToGrid/>
          <w:lang w:val="en-GB"/>
        </w:rPr>
        <w:pict>
          <v:line id="_x0000_s1030" alt="" style="position:absolute;left:0;text-align:left;z-index:251657728;mso-wrap-edited:f;mso-width-percent:0;mso-height-percent:0;mso-width-percent:0;mso-height-percent:0" from="-1.5pt,3.75pt" to="466.5pt,3.8pt" o:allowincell="f" strokecolor="#d4d4d4" strokeweight="1.75pt">
            <v:shadow on="t" origin=",32385f" offset="0,-1pt"/>
          </v:line>
        </w:pict>
      </w:r>
      <w:r w:rsidR="00E23824" w:rsidRPr="003F1149">
        <w:rPr>
          <w:b/>
          <w:sz w:val="28"/>
          <w:lang w:val="en-GB"/>
        </w:rPr>
        <w:t xml:space="preserve">SUPPLY </w:t>
      </w:r>
      <w:r w:rsidR="008A6648">
        <w:rPr>
          <w:b/>
          <w:sz w:val="28"/>
          <w:lang w:val="en-GB"/>
        </w:rPr>
        <w:t>CONTRACT NOTICE</w:t>
      </w:r>
    </w:p>
    <w:p w:rsidR="0088725C" w:rsidRPr="007532D4" w:rsidRDefault="00C43DC7" w:rsidP="0088725C">
      <w:pPr>
        <w:spacing w:after="240"/>
        <w:jc w:val="center"/>
        <w:rPr>
          <w:rStyle w:val="Strong"/>
          <w:szCs w:val="24"/>
          <w:lang w:val="en-GB"/>
        </w:rPr>
      </w:pPr>
      <w:r w:rsidRPr="007532D4">
        <w:rPr>
          <w:b/>
          <w:sz w:val="22"/>
          <w:szCs w:val="22"/>
          <w:lang w:val="en-GB"/>
        </w:rPr>
        <w:t xml:space="preserve">Supply </w:t>
      </w:r>
      <w:r w:rsidR="00B13BEC">
        <w:rPr>
          <w:b/>
          <w:sz w:val="22"/>
          <w:szCs w:val="22"/>
          <w:lang w:val="en-GB"/>
        </w:rPr>
        <w:t>specialized vehicles</w:t>
      </w:r>
    </w:p>
    <w:p w:rsidR="00E23824" w:rsidRPr="007532D4" w:rsidRDefault="00B13BEC" w:rsidP="0088725C">
      <w:pPr>
        <w:spacing w:after="600"/>
        <w:jc w:val="center"/>
        <w:rPr>
          <w:rStyle w:val="Strong"/>
          <w:szCs w:val="24"/>
          <w:lang w:val="en-GB"/>
        </w:rPr>
      </w:pPr>
      <w:proofErr w:type="spellStart"/>
      <w:r>
        <w:rPr>
          <w:rStyle w:val="Strong"/>
          <w:szCs w:val="24"/>
          <w:lang w:val="en-GB"/>
        </w:rPr>
        <w:t>Majdanpek</w:t>
      </w:r>
      <w:proofErr w:type="spellEnd"/>
      <w:r w:rsidR="00C43DC7" w:rsidRPr="007532D4">
        <w:rPr>
          <w:rStyle w:val="Strong"/>
          <w:szCs w:val="24"/>
          <w:lang w:val="en-GB"/>
        </w:rPr>
        <w:t xml:space="preserve">  - Republic of Serbia</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rsidR="00B13BEC" w:rsidRPr="00B13BEC" w:rsidRDefault="00B13BEC" w:rsidP="00AF3DC9">
      <w:pPr>
        <w:numPr>
          <w:ilvl w:val="0"/>
          <w:numId w:val="35"/>
        </w:numPr>
        <w:tabs>
          <w:tab w:val="clear" w:pos="644"/>
          <w:tab w:val="num" w:pos="709"/>
        </w:tabs>
        <w:ind w:left="709" w:hanging="425"/>
        <w:outlineLvl w:val="0"/>
        <w:rPr>
          <w:b/>
          <w:szCs w:val="24"/>
          <w:lang w:val="en-GB"/>
        </w:rPr>
      </w:pPr>
      <w:r w:rsidRPr="00EC2ED1">
        <w:rPr>
          <w:sz w:val="22"/>
          <w:szCs w:val="22"/>
          <w:lang w:val="en-GB"/>
        </w:rPr>
        <w:t>CB007.2.31.131</w:t>
      </w:r>
      <w:r>
        <w:rPr>
          <w:sz w:val="22"/>
          <w:szCs w:val="22"/>
          <w:lang w:val="en-GB"/>
        </w:rPr>
        <w:t>-T02</w:t>
      </w:r>
    </w:p>
    <w:p w:rsidR="00E23824" w:rsidRPr="007532D4" w:rsidRDefault="00E23824" w:rsidP="00AF3DC9">
      <w:pPr>
        <w:numPr>
          <w:ilvl w:val="0"/>
          <w:numId w:val="35"/>
        </w:numPr>
        <w:tabs>
          <w:tab w:val="clear" w:pos="644"/>
          <w:tab w:val="num" w:pos="709"/>
        </w:tabs>
        <w:ind w:left="709" w:hanging="425"/>
        <w:outlineLvl w:val="0"/>
        <w:rPr>
          <w:rStyle w:val="Strong"/>
          <w:szCs w:val="24"/>
          <w:lang w:val="en-GB"/>
        </w:rPr>
      </w:pPr>
      <w:r w:rsidRPr="007532D4">
        <w:rPr>
          <w:rStyle w:val="Strong"/>
          <w:szCs w:val="24"/>
          <w:lang w:val="en-GB"/>
        </w:rPr>
        <w:t>Procedure</w:t>
      </w:r>
    </w:p>
    <w:p w:rsidR="00E23824" w:rsidRPr="007532D4" w:rsidRDefault="00C43DC7" w:rsidP="00AF3DC9">
      <w:pPr>
        <w:pStyle w:val="Blockquote"/>
        <w:tabs>
          <w:tab w:val="left" w:pos="709"/>
        </w:tabs>
        <w:ind w:left="709"/>
        <w:rPr>
          <w:sz w:val="22"/>
          <w:szCs w:val="22"/>
          <w:lang w:val="en-GB"/>
        </w:rPr>
      </w:pPr>
      <w:r w:rsidRPr="007532D4">
        <w:rPr>
          <w:sz w:val="22"/>
          <w:szCs w:val="22"/>
          <w:lang w:val="en-GB"/>
        </w:rPr>
        <w:t>Local o</w:t>
      </w:r>
      <w:r w:rsidR="00E23824" w:rsidRPr="007532D4">
        <w:rPr>
          <w:sz w:val="22"/>
          <w:szCs w:val="22"/>
          <w:lang w:val="en-GB"/>
        </w:rPr>
        <w:t>pen</w:t>
      </w:r>
    </w:p>
    <w:p w:rsidR="00E23824" w:rsidRPr="007532D4" w:rsidRDefault="00E23824" w:rsidP="00AF3DC9">
      <w:pPr>
        <w:numPr>
          <w:ilvl w:val="0"/>
          <w:numId w:val="35"/>
        </w:numPr>
        <w:tabs>
          <w:tab w:val="clear" w:pos="644"/>
          <w:tab w:val="num" w:pos="709"/>
        </w:tabs>
        <w:ind w:left="709" w:hanging="425"/>
        <w:outlineLvl w:val="0"/>
        <w:rPr>
          <w:rStyle w:val="Strong"/>
          <w:szCs w:val="24"/>
          <w:lang w:val="en-GB"/>
        </w:rPr>
      </w:pPr>
      <w:r w:rsidRPr="007532D4">
        <w:rPr>
          <w:rStyle w:val="Strong"/>
          <w:szCs w:val="24"/>
          <w:lang w:val="en-GB"/>
        </w:rPr>
        <w:t>Programme</w:t>
      </w:r>
      <w:r w:rsidR="000E3C60" w:rsidRPr="007532D4">
        <w:rPr>
          <w:rStyle w:val="Strong"/>
          <w:szCs w:val="24"/>
          <w:lang w:val="en-GB"/>
        </w:rPr>
        <w:t xml:space="preserve"> title</w:t>
      </w:r>
    </w:p>
    <w:p w:rsidR="000E3C60" w:rsidRPr="007532D4" w:rsidRDefault="00C43DC7" w:rsidP="000F28BC">
      <w:pPr>
        <w:pStyle w:val="PRAGHeading2"/>
        <w:numPr>
          <w:ilvl w:val="0"/>
          <w:numId w:val="0"/>
        </w:numPr>
        <w:ind w:left="644"/>
        <w:rPr>
          <w:lang w:val="en-GB"/>
        </w:rPr>
      </w:pPr>
      <w:r w:rsidRPr="007532D4">
        <w:t>Interreg - IPA CBC Bulgaria</w:t>
      </w:r>
      <w:r w:rsidR="007532D4">
        <w:t xml:space="preserve"> -Serbia </w:t>
      </w:r>
      <w:proofErr w:type="spellStart"/>
      <w:r w:rsidR="007532D4">
        <w:t>Programme</w:t>
      </w:r>
      <w:proofErr w:type="spellEnd"/>
    </w:p>
    <w:p w:rsidR="00E23824" w:rsidRPr="007532D4" w:rsidRDefault="00E23824" w:rsidP="00AF3DC9">
      <w:pPr>
        <w:numPr>
          <w:ilvl w:val="0"/>
          <w:numId w:val="35"/>
        </w:numPr>
        <w:tabs>
          <w:tab w:val="clear" w:pos="644"/>
          <w:tab w:val="num" w:pos="709"/>
        </w:tabs>
        <w:ind w:left="709" w:hanging="425"/>
        <w:outlineLvl w:val="0"/>
        <w:rPr>
          <w:rStyle w:val="Strong"/>
          <w:szCs w:val="24"/>
          <w:lang w:val="en-GB"/>
        </w:rPr>
      </w:pPr>
      <w:r w:rsidRPr="007532D4">
        <w:rPr>
          <w:rStyle w:val="Strong"/>
          <w:szCs w:val="24"/>
          <w:lang w:val="en-GB"/>
        </w:rPr>
        <w:t>Financing</w:t>
      </w:r>
    </w:p>
    <w:p w:rsidR="00E23824" w:rsidRPr="007532D4" w:rsidRDefault="00C43DC7" w:rsidP="00AF3DC9">
      <w:pPr>
        <w:pStyle w:val="Blockquote"/>
        <w:tabs>
          <w:tab w:val="left" w:pos="709"/>
        </w:tabs>
        <w:ind w:left="709"/>
        <w:rPr>
          <w:sz w:val="22"/>
          <w:szCs w:val="22"/>
          <w:lang w:val="en-GB"/>
        </w:rPr>
      </w:pPr>
      <w:r w:rsidRPr="007532D4">
        <w:rPr>
          <w:sz w:val="22"/>
          <w:szCs w:val="22"/>
          <w:lang w:val="en-GB"/>
        </w:rPr>
        <w:t>The project is co-financed by the European Union, in accordance with the rules of INTERREG IPA CBC Bulgaria- Serbia Programme</w:t>
      </w:r>
    </w:p>
    <w:p w:rsidR="00E23824" w:rsidRPr="007532D4" w:rsidRDefault="00E23824" w:rsidP="00AF3DC9">
      <w:pPr>
        <w:numPr>
          <w:ilvl w:val="0"/>
          <w:numId w:val="35"/>
        </w:numPr>
        <w:tabs>
          <w:tab w:val="clear" w:pos="644"/>
          <w:tab w:val="num" w:pos="709"/>
        </w:tabs>
        <w:ind w:left="709" w:hanging="425"/>
        <w:outlineLvl w:val="0"/>
        <w:rPr>
          <w:rStyle w:val="Strong"/>
          <w:szCs w:val="24"/>
          <w:lang w:val="en-GB"/>
        </w:rPr>
      </w:pPr>
      <w:r w:rsidRPr="007532D4">
        <w:rPr>
          <w:rStyle w:val="Strong"/>
          <w:szCs w:val="24"/>
          <w:lang w:val="en-GB"/>
        </w:rPr>
        <w:t>Contracting authority</w:t>
      </w:r>
    </w:p>
    <w:p w:rsidR="00D74BBC" w:rsidRPr="007532D4" w:rsidRDefault="00C43DC7" w:rsidP="00AC2A69">
      <w:pPr>
        <w:snapToGrid w:val="0"/>
        <w:ind w:left="709"/>
        <w:rPr>
          <w:sz w:val="22"/>
          <w:szCs w:val="22"/>
        </w:rPr>
      </w:pPr>
      <w:r w:rsidRPr="007532D4">
        <w:rPr>
          <w:sz w:val="22"/>
          <w:szCs w:val="22"/>
        </w:rPr>
        <w:t xml:space="preserve">Municipality of </w:t>
      </w:r>
      <w:proofErr w:type="spellStart"/>
      <w:r w:rsidR="00B13BEC">
        <w:rPr>
          <w:sz w:val="22"/>
          <w:szCs w:val="22"/>
        </w:rPr>
        <w:t>Majdanpek</w:t>
      </w:r>
      <w:proofErr w:type="spellEnd"/>
    </w:p>
    <w:p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rsidR="00E23824" w:rsidRPr="00A336A0" w:rsidRDefault="00860851" w:rsidP="00C65475">
      <w:pPr>
        <w:keepNext/>
        <w:keepLines/>
        <w:widowControl/>
        <w:numPr>
          <w:ilvl w:val="0"/>
          <w:numId w:val="35"/>
        </w:numPr>
        <w:tabs>
          <w:tab w:val="clear" w:pos="644"/>
          <w:tab w:val="num" w:pos="709"/>
        </w:tabs>
        <w:ind w:left="709" w:hanging="425"/>
        <w:outlineLvl w:val="0"/>
        <w:rPr>
          <w:rStyle w:val="Strong"/>
          <w:szCs w:val="24"/>
          <w:lang w:val="en-GB"/>
        </w:rPr>
      </w:pPr>
      <w:r>
        <w:rPr>
          <w:b/>
          <w:noProof/>
          <w:snapToGrid/>
          <w:sz w:val="28"/>
          <w:szCs w:val="28"/>
          <w:lang w:val="en-GB" w:eastAsia="en-GB"/>
        </w:rPr>
        <w:pict>
          <v:line id="_x0000_s1029" alt="" style="position:absolute;left:0;text-align:left;z-index:251658752;mso-wrap-edited:f;mso-width-percent:0;mso-height-percent:0;mso-width-percent:0;mso-height-percent:0" from="11.25pt,-29.45pt" to="479.25pt,-29.4pt" o:allowincell="f" strokecolor="#d4d4d4" strokeweight="1.75pt">
            <v:shadow on="t" origin=",32385f" offset="0,-1pt"/>
          </v:line>
        </w:pict>
      </w:r>
      <w:r w:rsidR="00E23824" w:rsidRPr="00A336A0">
        <w:rPr>
          <w:rStyle w:val="Strong"/>
          <w:szCs w:val="24"/>
          <w:lang w:val="en-GB"/>
        </w:rPr>
        <w:t xml:space="preserve">Description of the contract </w:t>
      </w:r>
    </w:p>
    <w:p w:rsidR="00C43DC7" w:rsidRDefault="007532D4" w:rsidP="00C43DC7">
      <w:pPr>
        <w:pStyle w:val="Blockquote"/>
        <w:ind w:left="709"/>
        <w:rPr>
          <w:sz w:val="22"/>
          <w:szCs w:val="22"/>
          <w:lang w:val="en-GB"/>
        </w:rPr>
      </w:pPr>
      <w:r>
        <w:rPr>
          <w:sz w:val="22"/>
          <w:szCs w:val="22"/>
          <w:lang w:val="en-GB"/>
        </w:rPr>
        <w:t xml:space="preserve">Contractor shall supply and deliver specialized </w:t>
      </w:r>
      <w:r w:rsidR="00B13BEC">
        <w:rPr>
          <w:sz w:val="22"/>
          <w:szCs w:val="22"/>
          <w:lang w:val="en-GB"/>
        </w:rPr>
        <w:t xml:space="preserve">vehicles, 1 Fire fighting vehicle, </w:t>
      </w:r>
      <w:r w:rsidR="00CB441B">
        <w:rPr>
          <w:sz w:val="22"/>
          <w:szCs w:val="22"/>
          <w:lang w:val="en-GB"/>
        </w:rPr>
        <w:t>2</w:t>
      </w:r>
      <w:r w:rsidR="00B13BEC">
        <w:rPr>
          <w:sz w:val="22"/>
          <w:szCs w:val="22"/>
          <w:lang w:val="en-GB"/>
        </w:rPr>
        <w:t xml:space="preserve"> ATV vehicles, 1 off road vehicle and 1 Articulated boom lift </w:t>
      </w:r>
      <w:r>
        <w:rPr>
          <w:sz w:val="22"/>
          <w:szCs w:val="22"/>
          <w:lang w:val="en-GB"/>
        </w:rPr>
        <w:t xml:space="preserve"> in accordance with technical specification Annex III</w:t>
      </w:r>
    </w:p>
    <w:p w:rsidR="00E23824" w:rsidRPr="00A336A0" w:rsidRDefault="00E23824" w:rsidP="00C43DC7">
      <w:pPr>
        <w:pStyle w:val="Blockquote"/>
        <w:ind w:left="709"/>
        <w:rPr>
          <w:rStyle w:val="Strong"/>
          <w:szCs w:val="24"/>
          <w:lang w:val="en-GB"/>
        </w:rPr>
      </w:pPr>
      <w:r w:rsidRPr="00A336A0">
        <w:rPr>
          <w:rStyle w:val="Strong"/>
          <w:szCs w:val="24"/>
          <w:lang w:val="en-GB"/>
        </w:rPr>
        <w:t>Number and titles of lots</w:t>
      </w:r>
    </w:p>
    <w:p w:rsidR="00B13BEC" w:rsidRDefault="007532D4" w:rsidP="00FC0F2D">
      <w:pPr>
        <w:ind w:left="709"/>
        <w:outlineLvl w:val="0"/>
        <w:rPr>
          <w:rStyle w:val="Emphasis"/>
          <w:i w:val="0"/>
          <w:sz w:val="22"/>
          <w:szCs w:val="22"/>
          <w:lang w:val="en-GB"/>
        </w:rPr>
      </w:pPr>
      <w:r w:rsidRPr="007532D4">
        <w:rPr>
          <w:rStyle w:val="Emphasis"/>
          <w:i w:val="0"/>
          <w:sz w:val="22"/>
          <w:szCs w:val="22"/>
          <w:lang w:val="en-GB"/>
        </w:rPr>
        <w:t xml:space="preserve">LOT </w:t>
      </w:r>
      <w:r w:rsidR="00FC0F2D" w:rsidRPr="007532D4">
        <w:rPr>
          <w:rStyle w:val="Emphasis"/>
          <w:i w:val="0"/>
          <w:sz w:val="22"/>
          <w:szCs w:val="22"/>
          <w:lang w:val="en-GB"/>
        </w:rPr>
        <w:t xml:space="preserve">1 </w:t>
      </w:r>
      <w:r w:rsidR="00C43DC7" w:rsidRPr="007532D4">
        <w:rPr>
          <w:rStyle w:val="Emphasis"/>
          <w:i w:val="0"/>
          <w:sz w:val="22"/>
          <w:szCs w:val="22"/>
          <w:lang w:val="en-GB"/>
        </w:rPr>
        <w:t xml:space="preserve"> </w:t>
      </w:r>
      <w:r w:rsidR="00B13BEC">
        <w:rPr>
          <w:sz w:val="22"/>
          <w:szCs w:val="22"/>
          <w:lang w:val="en-GB"/>
        </w:rPr>
        <w:t>Fire fighting vehicle</w:t>
      </w:r>
      <w:r w:rsidR="00B13BEC" w:rsidRPr="007532D4">
        <w:rPr>
          <w:rStyle w:val="Emphasis"/>
          <w:i w:val="0"/>
          <w:sz w:val="22"/>
          <w:szCs w:val="22"/>
          <w:lang w:val="en-GB"/>
        </w:rPr>
        <w:t xml:space="preserve"> </w:t>
      </w:r>
    </w:p>
    <w:p w:rsidR="00FC0F2D" w:rsidRDefault="007532D4" w:rsidP="00FC0F2D">
      <w:pPr>
        <w:ind w:left="709"/>
        <w:outlineLvl w:val="0"/>
        <w:rPr>
          <w:sz w:val="22"/>
          <w:szCs w:val="22"/>
          <w:lang w:val="en-GB"/>
        </w:rPr>
      </w:pPr>
      <w:r w:rsidRPr="007532D4">
        <w:rPr>
          <w:rStyle w:val="Emphasis"/>
          <w:i w:val="0"/>
          <w:sz w:val="22"/>
          <w:szCs w:val="22"/>
          <w:lang w:val="en-GB"/>
        </w:rPr>
        <w:t xml:space="preserve">LOT 2 </w:t>
      </w:r>
      <w:r w:rsidR="00B13BEC">
        <w:rPr>
          <w:rStyle w:val="Emphasis"/>
          <w:i w:val="0"/>
          <w:sz w:val="22"/>
          <w:szCs w:val="22"/>
          <w:lang w:val="en-GB"/>
        </w:rPr>
        <w:t xml:space="preserve"> </w:t>
      </w:r>
      <w:r w:rsidR="00544856">
        <w:rPr>
          <w:rStyle w:val="Emphasis"/>
          <w:i w:val="0"/>
          <w:sz w:val="22"/>
          <w:szCs w:val="22"/>
          <w:lang w:val="en-GB"/>
        </w:rPr>
        <w:t>A</w:t>
      </w:r>
      <w:r w:rsidR="00B13BEC">
        <w:rPr>
          <w:sz w:val="22"/>
          <w:szCs w:val="22"/>
          <w:lang w:val="en-GB"/>
        </w:rPr>
        <w:t>TV vehicles,</w:t>
      </w:r>
    </w:p>
    <w:p w:rsidR="00B13BEC" w:rsidRDefault="00B13BEC" w:rsidP="00FC0F2D">
      <w:pPr>
        <w:ind w:left="709"/>
        <w:outlineLvl w:val="0"/>
        <w:rPr>
          <w:sz w:val="22"/>
          <w:szCs w:val="22"/>
          <w:lang w:val="en-GB"/>
        </w:rPr>
      </w:pPr>
      <w:r>
        <w:rPr>
          <w:sz w:val="22"/>
          <w:szCs w:val="22"/>
          <w:lang w:val="en-GB"/>
        </w:rPr>
        <w:t>LOT 3  Off road vehicle</w:t>
      </w:r>
    </w:p>
    <w:p w:rsidR="00B13BEC" w:rsidRPr="007532D4" w:rsidRDefault="00B13BEC" w:rsidP="00FC0F2D">
      <w:pPr>
        <w:ind w:left="709"/>
        <w:outlineLvl w:val="0"/>
        <w:rPr>
          <w:rStyle w:val="Emphasis"/>
          <w:i w:val="0"/>
          <w:sz w:val="22"/>
          <w:szCs w:val="22"/>
          <w:lang w:val="en-GB"/>
        </w:rPr>
      </w:pPr>
      <w:r>
        <w:rPr>
          <w:sz w:val="22"/>
          <w:szCs w:val="22"/>
          <w:lang w:val="en-GB"/>
        </w:rPr>
        <w:t xml:space="preserve">LOT 4 Articulated boom lift  </w:t>
      </w:r>
    </w:p>
    <w:p w:rsidR="00C43DC7" w:rsidRPr="00C43DC7" w:rsidRDefault="00C43DC7" w:rsidP="00FC0F2D">
      <w:pPr>
        <w:ind w:left="709"/>
        <w:outlineLvl w:val="0"/>
        <w:rPr>
          <w:rStyle w:val="Emphasis"/>
          <w:i w:val="0"/>
          <w:color w:val="FF0000"/>
          <w:sz w:val="22"/>
          <w:szCs w:val="22"/>
          <w:lang w:val="en-GB"/>
        </w:rPr>
      </w:pPr>
    </w:p>
    <w:p w:rsidR="00E23824" w:rsidRPr="003F1149" w:rsidRDefault="00860851" w:rsidP="0088725C">
      <w:pPr>
        <w:pStyle w:val="Blockquote"/>
        <w:spacing w:before="400"/>
        <w:ind w:left="357" w:right="0"/>
        <w:jc w:val="center"/>
        <w:rPr>
          <w:rStyle w:val="Strong"/>
          <w:sz w:val="28"/>
          <w:szCs w:val="28"/>
          <w:lang w:val="en-GB"/>
        </w:rPr>
      </w:pPr>
      <w:r>
        <w:rPr>
          <w:b/>
          <w:noProof/>
          <w:snapToGrid/>
          <w:sz w:val="28"/>
          <w:szCs w:val="28"/>
          <w:lang w:val="en-GB" w:eastAsia="en-GB"/>
        </w:rPr>
        <w:pict>
          <v:line id="_x0000_s1028" alt="" style="position:absolute;left:0;text-align:left;z-index:251659776;mso-wrap-edited:f;mso-width-percent:0;mso-height-percent:0;mso-width-percent:0;mso-height-percent:0" from="15.75pt,14.4pt" to="483.75pt,14.45pt" o:allowincell="f" strokecolor="#d4d4d4" strokeweight="1.75pt">
            <v:shadow on="t" origin=",32385f" offset="0,-1pt"/>
          </v:line>
        </w:pict>
      </w:r>
      <w:r w:rsidR="00E23824" w:rsidRPr="003F1149">
        <w:rPr>
          <w:rStyle w:val="Strong"/>
          <w:sz w:val="28"/>
          <w:szCs w:val="28"/>
          <w:lang w:val="en-GB"/>
        </w:rPr>
        <w:t>TERMS OF PARTICIPATION</w:t>
      </w:r>
    </w:p>
    <w:p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p>
    <w:p w:rsidR="00FB2FD9" w:rsidRDefault="00394974" w:rsidP="00FB2FD9">
      <w:pPr>
        <w:widowControl/>
        <w:spacing w:before="120" w:after="120"/>
        <w:ind w:left="706"/>
        <w:jc w:val="both"/>
        <w:rPr>
          <w:sz w:val="22"/>
          <w:szCs w:val="22"/>
          <w:lang w:val="en-GB"/>
        </w:rPr>
      </w:pPr>
      <w:r w:rsidRPr="00C43DC7">
        <w:rPr>
          <w:sz w:val="22"/>
          <w:szCs w:val="22"/>
          <w:lang w:val="en-GB"/>
        </w:rPr>
        <w:lastRenderedPageBreak/>
        <w:t xml:space="preserve">Participation is open to all legal persons </w:t>
      </w:r>
      <w:r w:rsidR="00FC0F2D" w:rsidRPr="00C43DC7">
        <w:rPr>
          <w:sz w:val="22"/>
          <w:szCs w:val="22"/>
          <w:lang w:val="en-GB"/>
        </w:rPr>
        <w:t>(</w:t>
      </w:r>
      <w:r w:rsidRPr="00C43DC7">
        <w:rPr>
          <w:sz w:val="22"/>
          <w:szCs w:val="22"/>
          <w:lang w:val="en-GB"/>
        </w:rPr>
        <w:t xml:space="preserve">participating either individually or in a grouping </w:t>
      </w:r>
      <w:r w:rsidR="00FC0F2D" w:rsidRPr="00C43DC7">
        <w:rPr>
          <w:sz w:val="22"/>
          <w:szCs w:val="22"/>
          <w:lang w:val="en-GB"/>
        </w:rPr>
        <w:t xml:space="preserve">– </w:t>
      </w:r>
      <w:r w:rsidRPr="00C43DC7">
        <w:rPr>
          <w:sz w:val="22"/>
          <w:szCs w:val="22"/>
          <w:lang w:val="en-GB"/>
        </w:rPr>
        <w:t>consortium</w:t>
      </w:r>
      <w:r w:rsidR="00216908" w:rsidRPr="00C43DC7">
        <w:rPr>
          <w:sz w:val="22"/>
          <w:szCs w:val="22"/>
          <w:lang w:val="en-GB"/>
        </w:rPr>
        <w:t>–</w:t>
      </w:r>
      <w:r w:rsidRPr="00C43DC7">
        <w:rPr>
          <w:sz w:val="22"/>
          <w:szCs w:val="22"/>
          <w:lang w:val="en-GB"/>
        </w:rPr>
        <w:t xml:space="preserve"> of tenderers</w:t>
      </w:r>
      <w:r w:rsidR="00FC0F2D" w:rsidRPr="00C43DC7">
        <w:rPr>
          <w:sz w:val="22"/>
          <w:szCs w:val="22"/>
          <w:lang w:val="en-GB"/>
        </w:rPr>
        <w:t>)</w:t>
      </w:r>
      <w:r w:rsidRPr="00C43DC7">
        <w:rPr>
          <w:sz w:val="22"/>
          <w:szCs w:val="22"/>
          <w:lang w:val="en-GB"/>
        </w:rPr>
        <w:t xml:space="preserve"> which are effectively established in a  Member State of the European Union or in a eligible country or territory  as define</w:t>
      </w:r>
      <w:r w:rsidR="009352FB" w:rsidRPr="00C43DC7">
        <w:rPr>
          <w:sz w:val="22"/>
          <w:szCs w:val="22"/>
          <w:lang w:val="en-GB"/>
        </w:rPr>
        <w:t>d</w:t>
      </w:r>
      <w:r w:rsidRPr="00C43DC7">
        <w:rPr>
          <w:sz w:val="22"/>
          <w:szCs w:val="22"/>
          <w:lang w:val="en-GB"/>
        </w:rPr>
        <w:t xml:space="preserve"> under </w:t>
      </w:r>
      <w:r w:rsidRPr="00C43DC7">
        <w:rPr>
          <w:rFonts w:eastAsia="Calibri" w:cs="Arial"/>
          <w:bCs/>
          <w:snapToGrid/>
          <w:sz w:val="22"/>
          <w:szCs w:val="22"/>
        </w:rPr>
        <w:t xml:space="preserve">the Regulation </w:t>
      </w:r>
      <w:r w:rsidR="005D1F25" w:rsidRPr="00C43DC7">
        <w:rPr>
          <w:sz w:val="22"/>
          <w:szCs w:val="22"/>
          <w:lang w:val="en-GB"/>
        </w:rPr>
        <w:t xml:space="preserve">(EU) </w:t>
      </w:r>
      <w:r w:rsidR="00A62F09" w:rsidRPr="00C43DC7">
        <w:rPr>
          <w:sz w:val="22"/>
          <w:szCs w:val="22"/>
          <w:lang w:val="en-GB"/>
        </w:rPr>
        <w:t>No </w:t>
      </w:r>
      <w:r w:rsidR="005D1F25" w:rsidRPr="00C43DC7">
        <w:rPr>
          <w:rFonts w:eastAsia="MS Mincho"/>
          <w:noProof/>
          <w:sz w:val="22"/>
          <w:szCs w:val="22"/>
          <w:lang w:val="en-GB" w:eastAsia="ja-JP"/>
        </w:rPr>
        <w:t xml:space="preserve">236/2014 </w:t>
      </w:r>
      <w:r w:rsidRPr="00C43DC7">
        <w:rPr>
          <w:rFonts w:eastAsia="Calibri" w:cs="Arial"/>
          <w:bCs/>
          <w:snapToGrid/>
          <w:sz w:val="22"/>
          <w:szCs w:val="22"/>
        </w:rPr>
        <w:t xml:space="preserve">establishing common rules and procedures for the implementation of the Union's instruments for external action (CIR) </w:t>
      </w:r>
      <w:r w:rsidRPr="00C43DC7">
        <w:rPr>
          <w:sz w:val="22"/>
          <w:szCs w:val="22"/>
          <w:lang w:val="en-GB"/>
        </w:rPr>
        <w:t xml:space="preserve">for the applicable </w:t>
      </w:r>
      <w:r w:rsidR="00216908" w:rsidRPr="00C43DC7">
        <w:rPr>
          <w:sz w:val="22"/>
          <w:szCs w:val="22"/>
          <w:lang w:val="en-GB"/>
        </w:rPr>
        <w:t>i</w:t>
      </w:r>
      <w:r w:rsidRPr="00C43DC7">
        <w:rPr>
          <w:sz w:val="22"/>
          <w:szCs w:val="22"/>
          <w:lang w:val="en-GB"/>
        </w:rPr>
        <w:t>nstrument under which the contract is financed (see also heading 22 below)</w:t>
      </w:r>
      <w:r w:rsidRPr="00C43DC7">
        <w:rPr>
          <w:rFonts w:eastAsia="Calibri" w:cs="Arial"/>
          <w:sz w:val="22"/>
          <w:szCs w:val="22"/>
        </w:rPr>
        <w:t xml:space="preserve">. </w:t>
      </w:r>
      <w:r w:rsidRPr="00C43DC7">
        <w:rPr>
          <w:sz w:val="22"/>
          <w:szCs w:val="22"/>
          <w:lang w:val="en-GB"/>
        </w:rPr>
        <w:t>Participation is also open to international organisations.</w:t>
      </w:r>
      <w:bookmarkStart w:id="0" w:name="_DV_M201"/>
      <w:bookmarkEnd w:id="0"/>
    </w:p>
    <w:p w:rsidR="00544ABD" w:rsidRPr="007532D4" w:rsidRDefault="00BF7F3F" w:rsidP="00FB2FD9">
      <w:pPr>
        <w:widowControl/>
        <w:spacing w:before="120" w:after="120"/>
        <w:ind w:left="706"/>
        <w:jc w:val="both"/>
        <w:rPr>
          <w:rFonts w:eastAsia="Calibri" w:cs="Arial"/>
          <w:noProof/>
          <w:sz w:val="22"/>
          <w:szCs w:val="22"/>
        </w:rPr>
      </w:pPr>
      <w:r w:rsidRPr="003D6B6C">
        <w:rPr>
          <w:sz w:val="22"/>
          <w:szCs w:val="22"/>
          <w:lang w:val="en-GB"/>
        </w:rPr>
        <w:t xml:space="preserve">All goods purchased must originate in a Member State of the European Union or a country covered by the </w:t>
      </w:r>
      <w:r w:rsidRPr="00992F73">
        <w:rPr>
          <w:sz w:val="22"/>
          <w:szCs w:val="22"/>
          <w:lang w:val="en-GB"/>
        </w:rPr>
        <w:t>IPA II programme</w:t>
      </w:r>
      <w:r w:rsidRPr="003D6B6C">
        <w:rPr>
          <w:sz w:val="22"/>
          <w:szCs w:val="22"/>
          <w:lang w:val="en-GB"/>
        </w:rPr>
        <w:t>. For these purposes, ‘origin’ means the place where the goods are mined, grown, produced or manufactured and/or from which services are provided. The origin of the goods must be determined according to the EU Customs Code or to the relevant international agreement applicable.</w:t>
      </w:r>
      <w:r w:rsidRPr="004C6BE8">
        <w:rPr>
          <w:sz w:val="22"/>
          <w:szCs w:val="22"/>
          <w:lang w:val="en-GB"/>
        </w:rPr>
        <w:t xml:space="preserve"> </w:t>
      </w:r>
      <w:r w:rsidRPr="00793B8D">
        <w:rPr>
          <w:sz w:val="22"/>
          <w:szCs w:val="22"/>
          <w:lang w:val="en-GB"/>
        </w:rPr>
        <w:t>However, they may originate from any country when</w:t>
      </w:r>
      <w:bookmarkStart w:id="1" w:name="_DV_C321"/>
      <w:r w:rsidRPr="00793B8D">
        <w:rPr>
          <w:sz w:val="22"/>
          <w:szCs w:val="22"/>
          <w:lang w:val="en-GB"/>
        </w:rPr>
        <w:t xml:space="preserve">  the amount of the supplies to be purchased (as a whole or, if divided into lots, per lot) is below</w:t>
      </w:r>
      <w:bookmarkEnd w:id="1"/>
      <w:r w:rsidRPr="00793B8D">
        <w:rPr>
          <w:sz w:val="22"/>
          <w:szCs w:val="22"/>
          <w:lang w:val="en-GB"/>
        </w:rPr>
        <w:t xml:space="preserve"> EUR 100 000</w:t>
      </w:r>
      <w:r>
        <w:rPr>
          <w:sz w:val="22"/>
          <w:szCs w:val="22"/>
          <w:lang w:val="en-GB"/>
        </w:rPr>
        <w:t>.</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00BF7F3F">
        <w:rPr>
          <w:sz w:val="22"/>
          <w:szCs w:val="22"/>
          <w:lang w:val="en-GB"/>
        </w:rPr>
        <w:t xml:space="preserve"> </w:t>
      </w:r>
      <w:r w:rsidR="00A62F09">
        <w:rPr>
          <w:sz w:val="22"/>
          <w:szCs w:val="22"/>
          <w:lang w:val="en-GB"/>
        </w:rPr>
        <w:t>2.6.10.1.</w:t>
      </w:r>
      <w:r w:rsidRPr="002116E1">
        <w:rPr>
          <w:sz w:val="22"/>
          <w:szCs w:val="22"/>
          <w:lang w:val="en-GB"/>
        </w:rPr>
        <w:t xml:space="preserve"> of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rsidR="00351122" w:rsidRPr="007532D4" w:rsidRDefault="00351122" w:rsidP="003319C5">
      <w:pPr>
        <w:widowControl/>
        <w:snapToGrid w:val="0"/>
        <w:ind w:left="644" w:right="26"/>
        <w:jc w:val="both"/>
        <w:rPr>
          <w:sz w:val="22"/>
          <w:szCs w:val="22"/>
          <w:lang w:val="en-GB"/>
        </w:rPr>
      </w:pPr>
      <w:r w:rsidRPr="007532D4">
        <w:rPr>
          <w:rFonts w:eastAsia="Calibri"/>
          <w:snapToGrid/>
          <w:sz w:val="22"/>
          <w:szCs w:val="22"/>
          <w:lang w:val="en-GB"/>
        </w:rPr>
        <w:t>The candidates may submit an application for one lot only</w:t>
      </w:r>
      <w:r w:rsidR="00B13BEC">
        <w:rPr>
          <w:rFonts w:eastAsia="Calibri"/>
          <w:snapToGrid/>
          <w:sz w:val="22"/>
          <w:szCs w:val="22"/>
          <w:lang w:val="en-GB"/>
        </w:rPr>
        <w:t>, several lots</w:t>
      </w:r>
      <w:r w:rsidRPr="007532D4">
        <w:rPr>
          <w:rFonts w:eastAsia="Calibri"/>
          <w:snapToGrid/>
          <w:sz w:val="22"/>
          <w:szCs w:val="22"/>
          <w:lang w:val="en-GB"/>
        </w:rPr>
        <w:t xml:space="preserve"> or all of the lots, but only one application may be submitted per lot.</w:t>
      </w:r>
      <w:r w:rsidR="00BF7F3F">
        <w:rPr>
          <w:rFonts w:eastAsia="Calibri"/>
          <w:snapToGrid/>
          <w:sz w:val="22"/>
          <w:szCs w:val="22"/>
          <w:lang w:val="en-GB"/>
        </w:rPr>
        <w:t xml:space="preserve"> </w:t>
      </w:r>
      <w:r w:rsidRPr="007532D4">
        <w:rPr>
          <w:sz w:val="22"/>
          <w:szCs w:val="22"/>
          <w:lang w:val="en-GB"/>
        </w:rPr>
        <w:t>Tenders for parts of a lot will not be considered. Tenderers may not submit a tender for a variant solution in addition to their tender for the supplies required in the tender dossier.</w:t>
      </w:r>
    </w:p>
    <w:p w:rsidR="00E23824" w:rsidRPr="007532D4" w:rsidRDefault="00351122" w:rsidP="003319C5">
      <w:pPr>
        <w:widowControl/>
        <w:snapToGrid w:val="0"/>
        <w:ind w:left="644" w:right="26"/>
        <w:jc w:val="both"/>
        <w:rPr>
          <w:rFonts w:eastAsia="Calibri"/>
          <w:i/>
          <w:iCs/>
          <w:snapToGrid/>
          <w:sz w:val="22"/>
          <w:szCs w:val="22"/>
          <w:lang w:val="en-GB"/>
        </w:rPr>
      </w:pPr>
      <w:r w:rsidRPr="007532D4">
        <w:rPr>
          <w:rFonts w:eastAsia="Calibri"/>
          <w:snapToGrid/>
          <w:sz w:val="22"/>
          <w:szCs w:val="22"/>
          <w:lang w:val="en-GB"/>
        </w:rPr>
        <w:t>Contracts will be awarded lot by lot and each lot will form a separate contract.</w:t>
      </w:r>
      <w:r w:rsidR="00BF7F3F">
        <w:rPr>
          <w:rFonts w:eastAsia="Calibri"/>
          <w:snapToGrid/>
          <w:sz w:val="22"/>
          <w:szCs w:val="22"/>
          <w:lang w:val="en-GB"/>
        </w:rPr>
        <w:t xml:space="preserve"> </w:t>
      </w:r>
      <w:r w:rsidR="00E23824" w:rsidRPr="007532D4">
        <w:rPr>
          <w:sz w:val="22"/>
          <w:szCs w:val="22"/>
          <w:lang w:val="en-GB"/>
        </w:rPr>
        <w:t xml:space="preserve">Any tenderer may state in its tender that it would offer a discount in the event that its tender is accepted for more than one lot. </w:t>
      </w:r>
    </w:p>
    <w:p w:rsidR="00E23824" w:rsidRPr="007532D4" w:rsidRDefault="00E23824" w:rsidP="00AC2A69">
      <w:pPr>
        <w:numPr>
          <w:ilvl w:val="0"/>
          <w:numId w:val="35"/>
        </w:numPr>
        <w:tabs>
          <w:tab w:val="clear" w:pos="644"/>
          <w:tab w:val="num" w:pos="709"/>
        </w:tabs>
        <w:ind w:left="709" w:right="1" w:hanging="425"/>
        <w:outlineLvl w:val="0"/>
        <w:rPr>
          <w:rStyle w:val="Strong"/>
          <w:szCs w:val="24"/>
          <w:lang w:val="en-GB"/>
        </w:rPr>
      </w:pPr>
      <w:r w:rsidRPr="007532D4">
        <w:rPr>
          <w:rStyle w:val="Strong"/>
          <w:szCs w:val="24"/>
          <w:lang w:val="en-GB"/>
        </w:rPr>
        <w:t>Tender guarantee</w:t>
      </w:r>
    </w:p>
    <w:p w:rsidR="00DC2049" w:rsidRPr="007532D4" w:rsidRDefault="0007206C" w:rsidP="00AC2A69">
      <w:pPr>
        <w:pStyle w:val="Blockquote"/>
        <w:ind w:left="709" w:right="1"/>
        <w:jc w:val="both"/>
        <w:rPr>
          <w:sz w:val="22"/>
          <w:szCs w:val="22"/>
          <w:lang w:val="en-GB"/>
        </w:rPr>
      </w:pPr>
      <w:r w:rsidRPr="007532D4">
        <w:t>No tender guarantee is required.</w:t>
      </w:r>
    </w:p>
    <w:p w:rsidR="00E23824" w:rsidRPr="007532D4"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7532D4">
        <w:rPr>
          <w:rStyle w:val="Strong"/>
          <w:szCs w:val="24"/>
          <w:lang w:val="en-GB"/>
        </w:rPr>
        <w:t>Performance guarantee</w:t>
      </w:r>
    </w:p>
    <w:p w:rsidR="00505A18" w:rsidRPr="007532D4" w:rsidRDefault="00A771F3" w:rsidP="00AC2A69">
      <w:pPr>
        <w:spacing w:before="0" w:after="120"/>
        <w:ind w:left="709" w:right="1"/>
        <w:jc w:val="both"/>
        <w:rPr>
          <w:sz w:val="22"/>
          <w:szCs w:val="22"/>
          <w:lang w:val="en-GB"/>
        </w:rPr>
      </w:pPr>
      <w:r w:rsidRPr="007532D4">
        <w:rPr>
          <w:sz w:val="22"/>
          <w:szCs w:val="22"/>
        </w:rPr>
        <w:t>No performance guarantee is required.</w:t>
      </w:r>
    </w:p>
    <w:p w:rsidR="00E23824" w:rsidRPr="007532D4" w:rsidRDefault="00E23824" w:rsidP="00AF3DC9">
      <w:pPr>
        <w:numPr>
          <w:ilvl w:val="0"/>
          <w:numId w:val="35"/>
        </w:numPr>
        <w:tabs>
          <w:tab w:val="clear" w:pos="644"/>
          <w:tab w:val="num" w:pos="709"/>
        </w:tabs>
        <w:ind w:left="709" w:hanging="425"/>
        <w:outlineLvl w:val="0"/>
        <w:rPr>
          <w:rStyle w:val="Strong"/>
          <w:szCs w:val="24"/>
          <w:lang w:val="en-GB"/>
        </w:rPr>
      </w:pPr>
      <w:r w:rsidRPr="007532D4">
        <w:rPr>
          <w:rStyle w:val="Strong"/>
          <w:szCs w:val="24"/>
          <w:lang w:val="en-GB"/>
        </w:rPr>
        <w:t>Information meeting and/or site visit</w:t>
      </w:r>
    </w:p>
    <w:p w:rsidR="002F2403" w:rsidRPr="002F2403" w:rsidRDefault="003E5BAF" w:rsidP="002F2403">
      <w:pPr>
        <w:widowControl/>
        <w:snapToGrid w:val="0"/>
        <w:ind w:left="644" w:right="26"/>
        <w:jc w:val="both"/>
        <w:rPr>
          <w:rFonts w:eastAsia="Calibri"/>
          <w:snapToGrid/>
          <w:sz w:val="22"/>
          <w:szCs w:val="22"/>
          <w:lang w:val="en-GB"/>
        </w:rPr>
      </w:pPr>
      <w:r>
        <w:rPr>
          <w:rFonts w:eastAsia="Calibri"/>
          <w:snapToGrid/>
          <w:sz w:val="22"/>
          <w:szCs w:val="22"/>
          <w:lang w:val="en-GB"/>
        </w:rPr>
        <w:t>N/A</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rsidR="00E23824"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BF7F3F">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rsidR="00D60552" w:rsidRPr="003F1149" w:rsidRDefault="00D60552" w:rsidP="00AC2A69">
      <w:pPr>
        <w:pStyle w:val="Blockquote"/>
        <w:ind w:left="709" w:right="1"/>
        <w:jc w:val="both"/>
        <w:rPr>
          <w:sz w:val="22"/>
          <w:szCs w:val="22"/>
          <w:lang w:val="en-GB"/>
        </w:rPr>
      </w:pP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rsidR="00E23824" w:rsidRPr="00733DE9" w:rsidRDefault="00841040" w:rsidP="00AC2A69">
      <w:pPr>
        <w:pStyle w:val="Blockquote"/>
        <w:ind w:left="709" w:right="1"/>
        <w:jc w:val="both"/>
        <w:rPr>
          <w:sz w:val="22"/>
          <w:szCs w:val="22"/>
          <w:lang w:val="en-GB"/>
        </w:rPr>
      </w:pPr>
      <w:r>
        <w:rPr>
          <w:sz w:val="22"/>
          <w:szCs w:val="22"/>
          <w:lang w:val="en-GB"/>
        </w:rPr>
        <w:lastRenderedPageBreak/>
        <w:t>30</w:t>
      </w:r>
      <w:r w:rsidR="00FB2FD9" w:rsidRPr="00733DE9">
        <w:rPr>
          <w:sz w:val="22"/>
          <w:szCs w:val="22"/>
          <w:lang w:val="en-GB"/>
        </w:rPr>
        <w:t xml:space="preserve"> days</w:t>
      </w:r>
    </w:p>
    <w:p w:rsidR="00E23824" w:rsidRPr="003F1149" w:rsidRDefault="00860851">
      <w:pPr>
        <w:rPr>
          <w:lang w:val="en-GB"/>
        </w:rPr>
      </w:pPr>
      <w:r>
        <w:rPr>
          <w:snapToGrid/>
          <w:lang w:val="en-GB"/>
        </w:rPr>
        <w:pict>
          <v:line id="_x0000_s1027" alt="" style="position:absolute;z-index:251655680;mso-wrap-edited:f;mso-width-percent:0;mso-height-percent:0;mso-width-percent:0;mso-height-percent:0" from="0,20.45pt" to="468pt,20.5pt" o:allowincell="f" strokecolor="#d4d4d4" strokeweight="1.75pt">
            <v:shadow on="t" origin=",32385f" offset="0,-1pt"/>
          </v:line>
        </w:pict>
      </w:r>
    </w:p>
    <w:p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p>
    <w:p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BF7F3F">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CB441B">
        <w:rPr>
          <w:sz w:val="22"/>
          <w:szCs w:val="22"/>
          <w:lang w:val="en-GB"/>
        </w:rPr>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BF7F3F">
        <w:rPr>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r w:rsidR="005B13FB" w:rsidRPr="00021ECF">
        <w:rPr>
          <w:sz w:val="22"/>
          <w:szCs w:val="22"/>
          <w:lang w:val="en-GB"/>
        </w:rPr>
        <w:t>item</w:t>
      </w:r>
      <w:proofErr w:type="spellEnd"/>
      <w:r w:rsidR="005B13FB" w:rsidRPr="00021ECF">
        <w:rPr>
          <w:sz w:val="22"/>
          <w:szCs w:val="22"/>
          <w:lang w:val="en-GB"/>
        </w:rPr>
        <w:t xml:space="preserve">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w:t>
      </w:r>
      <w:r w:rsidR="00050593">
        <w:rPr>
          <w:sz w:val="22"/>
          <w:szCs w:val="22"/>
          <w:lang w:val="en-GB"/>
        </w:rPr>
        <w:t xml:space="preserve">financial </w:t>
      </w:r>
      <w:r w:rsidR="00D4238C">
        <w:rPr>
          <w:sz w:val="22"/>
          <w:szCs w:val="22"/>
          <w:lang w:val="en-GB"/>
        </w:rPr>
        <w:t>years for which accounts have been closed.</w:t>
      </w:r>
    </w:p>
    <w:p w:rsidR="00DD16D0" w:rsidRPr="005B196C" w:rsidRDefault="00DD16D0" w:rsidP="00AC2A69">
      <w:pPr>
        <w:ind w:left="414" w:firstLine="720"/>
      </w:pPr>
      <w:r w:rsidRPr="005B196C">
        <w:t>The selection criteria for each tenderer are as follows:</w:t>
      </w:r>
    </w:p>
    <w:p w:rsidR="00403DB7" w:rsidRPr="005B196C" w:rsidRDefault="000B76C2" w:rsidP="00403DB7">
      <w:pPr>
        <w:pStyle w:val="Blockquote"/>
        <w:numPr>
          <w:ilvl w:val="0"/>
          <w:numId w:val="29"/>
        </w:numPr>
        <w:tabs>
          <w:tab w:val="num" w:pos="1560"/>
        </w:tabs>
        <w:ind w:left="1341" w:right="1" w:hanging="425"/>
        <w:jc w:val="both"/>
        <w:rPr>
          <w:sz w:val="22"/>
          <w:szCs w:val="22"/>
          <w:lang w:val="es-ES"/>
        </w:rPr>
      </w:pPr>
      <w:r w:rsidRPr="005B196C">
        <w:rPr>
          <w:sz w:val="22"/>
          <w:szCs w:val="22"/>
          <w:lang w:val="en-GB"/>
        </w:rPr>
        <w:t xml:space="preserve">the average annual turnover of the </w:t>
      </w:r>
      <w:r w:rsidR="00D15690" w:rsidRPr="005B196C">
        <w:rPr>
          <w:sz w:val="22"/>
          <w:szCs w:val="22"/>
          <w:lang w:val="en-GB"/>
        </w:rPr>
        <w:t>tenderer</w:t>
      </w:r>
      <w:r w:rsidRPr="005B196C">
        <w:rPr>
          <w:sz w:val="22"/>
          <w:szCs w:val="22"/>
          <w:lang w:val="en-GB"/>
        </w:rPr>
        <w:t xml:space="preserve"> must exceed</w:t>
      </w:r>
      <w:r w:rsidR="007532D4" w:rsidRPr="005B196C">
        <w:rPr>
          <w:sz w:val="22"/>
          <w:szCs w:val="22"/>
          <w:lang w:val="en-GB"/>
        </w:rPr>
        <w:t xml:space="preserve"> </w:t>
      </w:r>
      <w:r w:rsidRPr="005B196C">
        <w:rPr>
          <w:sz w:val="22"/>
          <w:szCs w:val="22"/>
          <w:lang w:val="en-GB"/>
        </w:rPr>
        <w:t xml:space="preserve">the annualised maximum budget of the </w:t>
      </w:r>
      <w:r w:rsidR="007532D4" w:rsidRPr="005B196C">
        <w:rPr>
          <w:sz w:val="22"/>
          <w:szCs w:val="22"/>
          <w:lang w:val="en-GB"/>
        </w:rPr>
        <w:t>offer</w:t>
      </w:r>
    </w:p>
    <w:p w:rsidR="005B13FB"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BF7F3F">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r w:rsidR="005B13FB" w:rsidRPr="00021ECF">
        <w:rPr>
          <w:sz w:val="22"/>
          <w:szCs w:val="22"/>
          <w:lang w:val="en-GB"/>
        </w:rPr>
        <w:t>items</w:t>
      </w:r>
      <w:proofErr w:type="spellEnd"/>
      <w:r w:rsidR="005B13FB" w:rsidRPr="00021ECF">
        <w:rPr>
          <w:sz w:val="22"/>
          <w:szCs w:val="22"/>
          <w:lang w:val="en-GB"/>
        </w:rPr>
        <w:t xml:space="preserve"> 4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period which will be taken into account will be the last </w:t>
      </w:r>
      <w:r w:rsidR="007A7E50" w:rsidRPr="003B06D5">
        <w:rPr>
          <w:sz w:val="22"/>
          <w:szCs w:val="22"/>
          <w:lang w:val="en-GB"/>
        </w:rPr>
        <w:t>three years</w:t>
      </w:r>
      <w:r w:rsidR="00733DE9">
        <w:rPr>
          <w:sz w:val="22"/>
          <w:szCs w:val="22"/>
          <w:lang w:val="en-GB"/>
        </w:rPr>
        <w:t xml:space="preserve"> </w:t>
      </w:r>
      <w:r w:rsidR="00B35CD5">
        <w:rPr>
          <w:sz w:val="22"/>
          <w:szCs w:val="22"/>
          <w:lang w:val="en-GB"/>
        </w:rPr>
        <w:t xml:space="preserve">preceding the </w:t>
      </w:r>
      <w:r w:rsidR="00D4238C">
        <w:rPr>
          <w:sz w:val="22"/>
          <w:szCs w:val="22"/>
          <w:lang w:val="en-GB"/>
        </w:rPr>
        <w:t>submission deadline.</w:t>
      </w:r>
    </w:p>
    <w:p w:rsidR="00324AF9" w:rsidRPr="00324AF9" w:rsidRDefault="00324AF9" w:rsidP="00324AF9">
      <w:pPr>
        <w:numPr>
          <w:ilvl w:val="2"/>
          <w:numId w:val="41"/>
        </w:numPr>
        <w:rPr>
          <w:sz w:val="22"/>
          <w:szCs w:val="22"/>
        </w:rPr>
      </w:pPr>
      <w:r w:rsidRPr="00324AF9">
        <w:rPr>
          <w:sz w:val="22"/>
          <w:szCs w:val="22"/>
        </w:rPr>
        <w:t>Tenderer is required to have at least 1 permanent contract employees in fields related to this contract.</w:t>
      </w:r>
    </w:p>
    <w:p w:rsidR="007532D4" w:rsidRPr="00BC2930" w:rsidRDefault="007532D4" w:rsidP="007532D4">
      <w:pPr>
        <w:numPr>
          <w:ilvl w:val="2"/>
          <w:numId w:val="41"/>
        </w:numPr>
        <w:rPr>
          <w:sz w:val="22"/>
          <w:szCs w:val="22"/>
        </w:rPr>
      </w:pPr>
      <w:r w:rsidRPr="00BC2930">
        <w:rPr>
          <w:sz w:val="22"/>
          <w:szCs w:val="22"/>
        </w:rPr>
        <w:t>Has a professional certificate appropriate to this contract, such as certificate ensuring conformity to ISO 9001:2015  quality management system or equivalent.</w:t>
      </w:r>
      <w:r w:rsidR="00733DE9">
        <w:rPr>
          <w:sz w:val="22"/>
          <w:szCs w:val="22"/>
        </w:rPr>
        <w:t xml:space="preserve"> (applicable only for LOT 1)</w:t>
      </w:r>
    </w:p>
    <w:p w:rsidR="007532D4" w:rsidRPr="00733DE9" w:rsidRDefault="007532D4" w:rsidP="00733DE9">
      <w:pPr>
        <w:numPr>
          <w:ilvl w:val="2"/>
          <w:numId w:val="41"/>
        </w:numPr>
        <w:rPr>
          <w:sz w:val="22"/>
          <w:szCs w:val="22"/>
        </w:rPr>
      </w:pPr>
      <w:r w:rsidRPr="00BC2930">
        <w:rPr>
          <w:sz w:val="22"/>
          <w:szCs w:val="22"/>
        </w:rPr>
        <w:t>Has a professional certificate appropriate to this contract, such as ISO 14001</w:t>
      </w:r>
      <w:r w:rsidR="005B196C" w:rsidRPr="00BC2930">
        <w:rPr>
          <w:sz w:val="22"/>
          <w:szCs w:val="22"/>
        </w:rPr>
        <w:t>:2015</w:t>
      </w:r>
      <w:r w:rsidRPr="00BC2930">
        <w:rPr>
          <w:sz w:val="22"/>
          <w:szCs w:val="22"/>
        </w:rPr>
        <w:t xml:space="preserve"> or equivalent.</w:t>
      </w:r>
      <w:r w:rsidR="00733DE9">
        <w:rPr>
          <w:sz w:val="22"/>
          <w:szCs w:val="22"/>
        </w:rPr>
        <w:t xml:space="preserve"> (applicable only for LOT 1)</w:t>
      </w:r>
    </w:p>
    <w:p w:rsidR="007532D4" w:rsidRPr="00733DE9" w:rsidRDefault="007532D4" w:rsidP="00733DE9">
      <w:pPr>
        <w:numPr>
          <w:ilvl w:val="2"/>
          <w:numId w:val="41"/>
        </w:numPr>
        <w:rPr>
          <w:sz w:val="22"/>
          <w:szCs w:val="22"/>
        </w:rPr>
      </w:pPr>
      <w:r w:rsidRPr="00BC2930">
        <w:rPr>
          <w:sz w:val="22"/>
          <w:szCs w:val="22"/>
        </w:rPr>
        <w:t xml:space="preserve">Has a professional certificate appropriate to this contract, such as </w:t>
      </w:r>
      <w:r w:rsidR="005B196C" w:rsidRPr="00BC2930">
        <w:rPr>
          <w:sz w:val="22"/>
          <w:szCs w:val="22"/>
        </w:rPr>
        <w:t>OHSAS</w:t>
      </w:r>
      <w:r w:rsidRPr="00BC2930">
        <w:rPr>
          <w:sz w:val="22"/>
          <w:szCs w:val="22"/>
        </w:rPr>
        <w:t xml:space="preserve"> 18001 or equivalent.</w:t>
      </w:r>
      <w:r w:rsidR="00733DE9" w:rsidRPr="00733DE9">
        <w:rPr>
          <w:sz w:val="22"/>
          <w:szCs w:val="22"/>
        </w:rPr>
        <w:t xml:space="preserve"> </w:t>
      </w:r>
      <w:r w:rsidR="00733DE9">
        <w:rPr>
          <w:sz w:val="22"/>
          <w:szCs w:val="22"/>
        </w:rPr>
        <w:t>(applicable only for LOT 1)</w:t>
      </w:r>
    </w:p>
    <w:p w:rsidR="00BC2930" w:rsidRPr="00733DE9" w:rsidRDefault="00BC2930" w:rsidP="00733DE9">
      <w:pPr>
        <w:numPr>
          <w:ilvl w:val="2"/>
          <w:numId w:val="41"/>
        </w:numPr>
        <w:rPr>
          <w:sz w:val="22"/>
          <w:szCs w:val="22"/>
        </w:rPr>
      </w:pPr>
      <w:r w:rsidRPr="00BC2930">
        <w:rPr>
          <w:sz w:val="22"/>
          <w:szCs w:val="22"/>
        </w:rPr>
        <w:t>Has a professional certificate appropriate to this contract, such as EN ISO 3834-2:2007 or equivalent</w:t>
      </w:r>
      <w:r w:rsidR="00733DE9">
        <w:rPr>
          <w:sz w:val="22"/>
          <w:szCs w:val="22"/>
        </w:rPr>
        <w:t>(applicable only for LOT 1)</w:t>
      </w:r>
    </w:p>
    <w:p w:rsidR="00BC2930" w:rsidRDefault="00BC2930" w:rsidP="00733DE9">
      <w:pPr>
        <w:numPr>
          <w:ilvl w:val="2"/>
          <w:numId w:val="41"/>
        </w:numPr>
        <w:rPr>
          <w:sz w:val="22"/>
          <w:szCs w:val="22"/>
        </w:rPr>
      </w:pPr>
      <w:r w:rsidRPr="00BC2930">
        <w:rPr>
          <w:sz w:val="22"/>
          <w:szCs w:val="22"/>
        </w:rPr>
        <w:t>Has a professional certificate appropriate to this contract, such as ISO 45001:2018  or equivalent</w:t>
      </w:r>
      <w:r w:rsidR="00733DE9">
        <w:rPr>
          <w:sz w:val="22"/>
          <w:szCs w:val="22"/>
        </w:rPr>
        <w:t>(applicable only for LOT 1)</w:t>
      </w:r>
    </w:p>
    <w:p w:rsidR="005B196C" w:rsidRPr="00E1165B" w:rsidRDefault="00AC695A" w:rsidP="00E1165B">
      <w:pPr>
        <w:numPr>
          <w:ilvl w:val="2"/>
          <w:numId w:val="41"/>
        </w:numPr>
        <w:rPr>
          <w:sz w:val="22"/>
          <w:szCs w:val="22"/>
        </w:rPr>
      </w:pPr>
      <w:r w:rsidRPr="00AC695A">
        <w:rPr>
          <w:sz w:val="22"/>
          <w:szCs w:val="22"/>
        </w:rPr>
        <w:t>The tenderer possess authorization issued by manufacturers or authorized dealer of the chassis/construction machinery allowing him to provide supplies for this tender procedure with clearly indicated reference number of this public procurement</w:t>
      </w:r>
      <w:r w:rsidR="00E1165B">
        <w:rPr>
          <w:sz w:val="22"/>
          <w:szCs w:val="22"/>
        </w:rPr>
        <w:t>. (applicable only for LOT 1)</w:t>
      </w:r>
    </w:p>
    <w:p w:rsidR="005B13FB" w:rsidRPr="005B196C"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BF7F3F">
        <w:rPr>
          <w:sz w:val="22"/>
          <w:szCs w:val="22"/>
          <w:lang w:val="en-GB"/>
        </w:rPr>
        <w:t xml:space="preserve"> </w:t>
      </w:r>
      <w:r w:rsidR="00021ECF">
        <w:rPr>
          <w:i/>
          <w:sz w:val="22"/>
          <w:szCs w:val="22"/>
          <w:lang w:val="en-GB"/>
        </w:rPr>
        <w:t>(</w:t>
      </w:r>
      <w:r w:rsidR="005B13FB" w:rsidRPr="00021ECF">
        <w:rPr>
          <w:sz w:val="22"/>
          <w:szCs w:val="22"/>
          <w:lang w:val="en-GB"/>
        </w:rPr>
        <w:t xml:space="preserve">based on </w:t>
      </w:r>
      <w:proofErr w:type="spellStart"/>
      <w:r w:rsidR="00FF0FFC" w:rsidRPr="00021ECF">
        <w:rPr>
          <w:sz w:val="22"/>
          <w:szCs w:val="22"/>
          <w:lang w:val="en-GB"/>
        </w:rPr>
        <w:t>i.a.</w:t>
      </w:r>
      <w:r w:rsidR="005B13FB" w:rsidRPr="00021ECF">
        <w:rPr>
          <w:sz w:val="22"/>
          <w:szCs w:val="22"/>
          <w:lang w:val="en-GB"/>
        </w:rPr>
        <w:t>items</w:t>
      </w:r>
      <w:proofErr w:type="spellEnd"/>
      <w:r w:rsidR="005B13FB" w:rsidRPr="00021ECF">
        <w:rPr>
          <w:sz w:val="22"/>
          <w:szCs w:val="22"/>
          <w:lang w:val="en-GB"/>
        </w:rPr>
        <w:t xml:space="preserve"> 5 and 6 of the </w:t>
      </w:r>
      <w:r w:rsidR="00986590">
        <w:rPr>
          <w:sz w:val="22"/>
          <w:szCs w:val="22"/>
          <w:lang w:val="en-GB"/>
        </w:rPr>
        <w:t>t</w:t>
      </w:r>
      <w:r w:rsidR="00FF0FFC" w:rsidRPr="00021ECF">
        <w:rPr>
          <w:sz w:val="22"/>
          <w:szCs w:val="22"/>
          <w:lang w:val="en-GB"/>
        </w:rPr>
        <w:t xml:space="preserve">ender </w:t>
      </w:r>
      <w:r w:rsidR="00986590">
        <w:rPr>
          <w:sz w:val="22"/>
          <w:szCs w:val="22"/>
          <w:lang w:val="en-GB"/>
        </w:rPr>
        <w:t>f</w:t>
      </w:r>
      <w:r w:rsidR="00FF0FFC" w:rsidRPr="00021ECF">
        <w:rPr>
          <w:sz w:val="22"/>
          <w:szCs w:val="22"/>
          <w:lang w:val="en-GB"/>
        </w:rPr>
        <w:t xml:space="preserve">orm for a </w:t>
      </w:r>
      <w:r w:rsidR="00986590">
        <w:rPr>
          <w:sz w:val="22"/>
          <w:szCs w:val="22"/>
          <w:lang w:val="en-GB"/>
        </w:rPr>
        <w:t>s</w:t>
      </w:r>
      <w:r w:rsidR="00FF0FFC" w:rsidRPr="00021ECF">
        <w:rPr>
          <w:sz w:val="22"/>
          <w:szCs w:val="22"/>
          <w:lang w:val="en-GB"/>
        </w:rPr>
        <w:t xml:space="preserve">upply </w:t>
      </w:r>
      <w:r w:rsidR="00986590">
        <w:rPr>
          <w:sz w:val="22"/>
          <w:szCs w:val="22"/>
          <w:lang w:val="en-GB"/>
        </w:rPr>
        <w:t>c</w:t>
      </w:r>
      <w:r w:rsidR="00FF0FFC" w:rsidRPr="00021ECF">
        <w:rPr>
          <w:sz w:val="22"/>
          <w:szCs w:val="22"/>
          <w:lang w:val="en-GB"/>
        </w:rPr>
        <w:t>ontract</w:t>
      </w:r>
      <w:r w:rsidR="00021ECF">
        <w:rPr>
          <w:sz w:val="22"/>
          <w:szCs w:val="22"/>
          <w:lang w:val="en-GB"/>
        </w:rPr>
        <w:t>)</w:t>
      </w:r>
      <w:r w:rsidR="00D4238C">
        <w:rPr>
          <w:sz w:val="22"/>
          <w:szCs w:val="22"/>
          <w:lang w:val="en-GB"/>
        </w:rPr>
        <w:t xml:space="preserve">. The reference period which will be taken into account will be the </w:t>
      </w:r>
      <w:r w:rsidR="00D4238C" w:rsidRPr="005B196C">
        <w:rPr>
          <w:sz w:val="22"/>
          <w:szCs w:val="22"/>
          <w:lang w:val="en-GB"/>
        </w:rPr>
        <w:t xml:space="preserve">last </w:t>
      </w:r>
      <w:r w:rsidR="005B196C" w:rsidRPr="005B196C">
        <w:rPr>
          <w:sz w:val="22"/>
          <w:szCs w:val="22"/>
          <w:lang w:val="en-GB"/>
        </w:rPr>
        <w:t xml:space="preserve"> </w:t>
      </w:r>
      <w:r w:rsidR="00733DE9">
        <w:rPr>
          <w:sz w:val="22"/>
          <w:szCs w:val="22"/>
          <w:lang w:val="en-GB"/>
        </w:rPr>
        <w:t>5</w:t>
      </w:r>
      <w:r w:rsidR="00B441CA" w:rsidRPr="005B196C">
        <w:rPr>
          <w:sz w:val="22"/>
          <w:szCs w:val="22"/>
          <w:lang w:val="en-GB"/>
        </w:rPr>
        <w:t xml:space="preserve"> years</w:t>
      </w:r>
      <w:r w:rsidR="005B196C" w:rsidRPr="005B196C">
        <w:rPr>
          <w:sz w:val="22"/>
          <w:szCs w:val="22"/>
          <w:lang w:val="en-GB"/>
        </w:rPr>
        <w:t xml:space="preserve"> </w:t>
      </w:r>
      <w:r w:rsidR="00067B8A" w:rsidRPr="005B196C">
        <w:rPr>
          <w:sz w:val="22"/>
          <w:szCs w:val="22"/>
          <w:lang w:val="en-GB"/>
        </w:rPr>
        <w:t xml:space="preserve">preceding the </w:t>
      </w:r>
      <w:r w:rsidR="00D4238C" w:rsidRPr="005B196C">
        <w:rPr>
          <w:sz w:val="22"/>
          <w:szCs w:val="22"/>
          <w:lang w:val="en-GB"/>
        </w:rPr>
        <w:t>submission deadline.</w:t>
      </w:r>
    </w:p>
    <w:p w:rsidR="005B196C" w:rsidRPr="00676648" w:rsidRDefault="005B196C" w:rsidP="005B196C">
      <w:pPr>
        <w:pStyle w:val="Blockquote"/>
        <w:ind w:left="1134" w:right="1"/>
        <w:jc w:val="both"/>
        <w:rPr>
          <w:sz w:val="22"/>
          <w:szCs w:val="22"/>
          <w:lang w:val="en-GB"/>
        </w:rPr>
      </w:pPr>
      <w:r>
        <w:rPr>
          <w:sz w:val="22"/>
          <w:szCs w:val="22"/>
          <w:lang w:val="en-GB"/>
        </w:rPr>
        <w:t>-   T</w:t>
      </w:r>
      <w:r w:rsidRPr="004F16AD">
        <w:rPr>
          <w:sz w:val="22"/>
          <w:szCs w:val="22"/>
          <w:lang w:val="en-GB"/>
        </w:rPr>
        <w:t xml:space="preserve">he tenderer has delivered supplies under at least 1 (one) contract with a budget of at least that of this </w:t>
      </w:r>
      <w:r w:rsidR="00733DE9">
        <w:rPr>
          <w:sz w:val="22"/>
          <w:szCs w:val="22"/>
          <w:lang w:val="en-GB"/>
        </w:rPr>
        <w:t xml:space="preserve">offer </w:t>
      </w:r>
      <w:r w:rsidRPr="004F16AD">
        <w:rPr>
          <w:sz w:val="22"/>
          <w:szCs w:val="22"/>
          <w:lang w:val="en-GB"/>
        </w:rPr>
        <w:t xml:space="preserve">which were implemented during the following period: </w:t>
      </w:r>
      <w:r w:rsidR="00733DE9">
        <w:rPr>
          <w:sz w:val="22"/>
          <w:szCs w:val="22"/>
          <w:lang w:val="en-GB"/>
        </w:rPr>
        <w:t>5</w:t>
      </w:r>
      <w:r>
        <w:rPr>
          <w:sz w:val="22"/>
          <w:szCs w:val="22"/>
          <w:lang w:val="en-GB"/>
        </w:rPr>
        <w:t xml:space="preserve"> </w:t>
      </w:r>
      <w:r w:rsidRPr="004F16AD">
        <w:rPr>
          <w:sz w:val="22"/>
          <w:szCs w:val="22"/>
          <w:lang w:val="en-GB"/>
        </w:rPr>
        <w:t>years from the submission deadline</w:t>
      </w:r>
    </w:p>
    <w:p w:rsidR="00973479" w:rsidRPr="00AC2A69" w:rsidRDefault="009176B7" w:rsidP="00AC2A69">
      <w:pPr>
        <w:pStyle w:val="Blockquote"/>
        <w:ind w:left="1134" w:right="1"/>
        <w:jc w:val="both"/>
        <w:rPr>
          <w:sz w:val="22"/>
          <w:szCs w:val="22"/>
        </w:rPr>
      </w:pPr>
      <w:r w:rsidRPr="0064675B">
        <w:rPr>
          <w:sz w:val="22"/>
          <w:szCs w:val="22"/>
          <w:lang w:val="en-GB"/>
        </w:rPr>
        <w:lastRenderedPageBreak/>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p>
    <w:p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rsidR="00A90F89" w:rsidRDefault="00A90F89" w:rsidP="00AC2A69">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p>
    <w:p w:rsidR="00E23824" w:rsidRPr="003F1149" w:rsidRDefault="00860851" w:rsidP="00AC2A69">
      <w:pPr>
        <w:spacing w:before="300"/>
        <w:ind w:right="1"/>
        <w:jc w:val="center"/>
        <w:rPr>
          <w:rStyle w:val="Strong"/>
          <w:sz w:val="28"/>
          <w:szCs w:val="28"/>
          <w:lang w:val="en-GB"/>
        </w:rPr>
      </w:pPr>
      <w:r>
        <w:rPr>
          <w:snapToGrid/>
          <w:lang w:val="en-GB"/>
        </w:rPr>
        <w:pict>
          <v:line id="_x0000_s1026" alt="" style="position:absolute;left:0;text-align:left;z-index:251656704;mso-wrap-edited:f;mso-width-percent:0;mso-height-percent:0;mso-width-percent:0;mso-height-percent:0" from="0,12pt" to="468pt,12.05pt" o:allowincell="f" strokecolor="#d4d4d4" strokeweight="1.75pt">
            <v:shadow on="t" origin=",32385f" offset="0,-1pt"/>
          </v:line>
        </w:pict>
      </w:r>
      <w:r w:rsidR="00E23824" w:rsidRPr="003F1149">
        <w:rPr>
          <w:rStyle w:val="Strong"/>
          <w:sz w:val="28"/>
          <w:szCs w:val="28"/>
          <w:lang w:val="en-GB"/>
        </w:rPr>
        <w:t>TENDERING</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rsidR="00E23824" w:rsidRPr="003F1149" w:rsidRDefault="00E23824" w:rsidP="00AC2A69">
      <w:pPr>
        <w:pStyle w:val="Blockquote"/>
        <w:ind w:left="709" w:right="1"/>
        <w:jc w:val="both"/>
        <w:rPr>
          <w:sz w:val="22"/>
          <w:szCs w:val="22"/>
          <w:lang w:val="en-GB"/>
        </w:rPr>
      </w:pPr>
      <w:r w:rsidRPr="003F1149">
        <w:rPr>
          <w:sz w:val="22"/>
          <w:szCs w:val="22"/>
          <w:lang w:val="en-GB"/>
        </w:rPr>
        <w:t>The tender dossier is available from the following Internet address:</w:t>
      </w:r>
      <w:r w:rsidR="0091459C" w:rsidRPr="0091459C">
        <w:rPr>
          <w:sz w:val="22"/>
          <w:szCs w:val="22"/>
          <w:lang w:val="en-GB"/>
        </w:rPr>
        <w:t xml:space="preserve"> </w:t>
      </w:r>
      <w:hyperlink r:id="rId8" w:history="1">
        <w:r w:rsidR="0091459C" w:rsidRPr="00283E44">
          <w:rPr>
            <w:rStyle w:val="Hyperlink"/>
            <w:sz w:val="22"/>
            <w:szCs w:val="22"/>
            <w:lang w:val="en-GB"/>
          </w:rPr>
          <w:t>https://www.ipacbc-bgrs.eu/tenders</w:t>
        </w:r>
      </w:hyperlink>
      <w:r w:rsidRPr="00A61045">
        <w:rPr>
          <w:sz w:val="22"/>
          <w:szCs w:val="22"/>
          <w:lang w:val="en-GB"/>
        </w:rPr>
        <w:t>. The ten</w:t>
      </w:r>
      <w:r w:rsidRPr="003F1149">
        <w:rPr>
          <w:sz w:val="22"/>
          <w:szCs w:val="22"/>
          <w:lang w:val="en-GB"/>
        </w:rPr>
        <w:t xml:space="preserve">der dossier is also available from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Tenders must be submitted using the standard </w:t>
      </w:r>
      <w:r w:rsidR="0014779C">
        <w:rPr>
          <w:sz w:val="22"/>
          <w:szCs w:val="22"/>
          <w:lang w:val="en-GB"/>
        </w:rPr>
        <w:t>t</w:t>
      </w:r>
      <w:r w:rsidR="00733C1A" w:rsidRPr="003F1149">
        <w:rPr>
          <w:sz w:val="22"/>
          <w:szCs w:val="22"/>
          <w:lang w:val="en-GB"/>
        </w:rPr>
        <w:t xml:space="preserve">ender </w:t>
      </w:r>
      <w:r w:rsidR="0014779C">
        <w:rPr>
          <w:sz w:val="22"/>
          <w:szCs w:val="22"/>
          <w:lang w:val="en-GB"/>
        </w:rPr>
        <w:t>f</w:t>
      </w:r>
      <w:r w:rsidR="00733C1A" w:rsidRPr="003F1149">
        <w:rPr>
          <w:sz w:val="22"/>
          <w:szCs w:val="22"/>
          <w:lang w:val="en-GB"/>
        </w:rPr>
        <w:t xml:space="preserve">orm for a </w:t>
      </w:r>
      <w:r w:rsidR="0014779C">
        <w:rPr>
          <w:sz w:val="22"/>
          <w:szCs w:val="22"/>
          <w:lang w:val="en-GB"/>
        </w:rPr>
        <w:t>s</w:t>
      </w:r>
      <w:r w:rsidR="00733C1A" w:rsidRPr="003F1149">
        <w:rPr>
          <w:sz w:val="22"/>
          <w:szCs w:val="22"/>
          <w:lang w:val="en-GB"/>
        </w:rPr>
        <w:t xml:space="preserve">upply </w:t>
      </w:r>
      <w:r w:rsidR="0014779C">
        <w:rPr>
          <w:sz w:val="22"/>
          <w:szCs w:val="22"/>
          <w:lang w:val="en-GB"/>
        </w:rPr>
        <w:t>c</w:t>
      </w:r>
      <w:r w:rsidR="00733C1A" w:rsidRPr="003F1149">
        <w:rPr>
          <w:sz w:val="22"/>
          <w:szCs w:val="22"/>
          <w:lang w:val="en-GB"/>
        </w:rPr>
        <w:t>ontract</w:t>
      </w:r>
      <w:r w:rsidRPr="003F1149">
        <w:rPr>
          <w:sz w:val="22"/>
          <w:szCs w:val="22"/>
          <w:lang w:val="en-GB"/>
        </w:rPr>
        <w:t xml:space="preserve"> included in the tender dossier, whose format and instructions must be strictly observed.</w:t>
      </w:r>
    </w:p>
    <w:p w:rsidR="00AC4ADE" w:rsidRDefault="00E23824" w:rsidP="00B118DB">
      <w:pPr>
        <w:ind w:left="709" w:right="1"/>
        <w:jc w:val="both"/>
        <w:rPr>
          <w:sz w:val="22"/>
          <w:szCs w:val="22"/>
          <w:lang w:val="en-GB"/>
        </w:rPr>
      </w:pPr>
      <w:r w:rsidRPr="003F1149">
        <w:rPr>
          <w:sz w:val="22"/>
          <w:szCs w:val="22"/>
          <w:lang w:val="en-GB"/>
        </w:rPr>
        <w:t xml:space="preserve">Tenderers with questions regarding this tender should send them in writing to </w:t>
      </w:r>
      <w:r w:rsidR="00B118DB" w:rsidRPr="005B196C">
        <w:rPr>
          <w:sz w:val="22"/>
          <w:szCs w:val="22"/>
          <w:lang w:val="en-GB"/>
        </w:rPr>
        <w:t xml:space="preserve">Municipality of </w:t>
      </w:r>
      <w:proofErr w:type="spellStart"/>
      <w:r w:rsidR="00B13BEC">
        <w:rPr>
          <w:sz w:val="22"/>
          <w:szCs w:val="22"/>
          <w:lang w:val="en-GB"/>
        </w:rPr>
        <w:t>Majdanpek</w:t>
      </w:r>
      <w:proofErr w:type="spellEnd"/>
      <w:r w:rsidR="00B118DB" w:rsidRPr="005B196C">
        <w:rPr>
          <w:sz w:val="22"/>
          <w:szCs w:val="22"/>
          <w:lang w:val="en-GB"/>
        </w:rPr>
        <w:t xml:space="preserve">, </w:t>
      </w:r>
      <w:proofErr w:type="spellStart"/>
      <w:r w:rsidR="00B13BEC">
        <w:rPr>
          <w:sz w:val="22"/>
          <w:szCs w:val="22"/>
          <w:lang w:val="en-GB"/>
        </w:rPr>
        <w:t>Svetog</w:t>
      </w:r>
      <w:proofErr w:type="spellEnd"/>
      <w:r w:rsidR="00B13BEC">
        <w:rPr>
          <w:sz w:val="22"/>
          <w:szCs w:val="22"/>
          <w:lang w:val="en-GB"/>
        </w:rPr>
        <w:t xml:space="preserve"> Save 66</w:t>
      </w:r>
      <w:r w:rsidR="00B118DB" w:rsidRPr="005B196C">
        <w:rPr>
          <w:sz w:val="22"/>
          <w:szCs w:val="22"/>
          <w:lang w:val="en-GB"/>
        </w:rPr>
        <w:t>, 19</w:t>
      </w:r>
      <w:r w:rsidR="00B13BEC">
        <w:rPr>
          <w:sz w:val="22"/>
          <w:szCs w:val="22"/>
          <w:lang w:val="en-GB"/>
        </w:rPr>
        <w:t>25</w:t>
      </w:r>
      <w:r w:rsidR="00B118DB" w:rsidRPr="005B196C">
        <w:rPr>
          <w:sz w:val="22"/>
          <w:szCs w:val="22"/>
          <w:lang w:val="en-GB"/>
        </w:rPr>
        <w:t xml:space="preserve">0 </w:t>
      </w:r>
      <w:proofErr w:type="spellStart"/>
      <w:r w:rsidR="00B13BEC">
        <w:rPr>
          <w:sz w:val="22"/>
          <w:szCs w:val="22"/>
          <w:lang w:val="en-GB"/>
        </w:rPr>
        <w:t>Majdanpek</w:t>
      </w:r>
      <w:proofErr w:type="spellEnd"/>
      <w:r w:rsidR="00B13BEC">
        <w:rPr>
          <w:sz w:val="22"/>
          <w:szCs w:val="22"/>
          <w:lang w:val="en-GB"/>
        </w:rPr>
        <w:t xml:space="preserve"> </w:t>
      </w:r>
      <w:r w:rsidRPr="005B196C">
        <w:rPr>
          <w:sz w:val="22"/>
          <w:szCs w:val="22"/>
          <w:lang w:val="en-GB"/>
        </w:rPr>
        <w:t>(mentioning the publi</w:t>
      </w:r>
      <w:r w:rsidRPr="003F1149">
        <w:rPr>
          <w:sz w:val="22"/>
          <w:szCs w:val="22"/>
          <w:lang w:val="en-GB"/>
        </w:rPr>
        <w:t xml:space="preserve">cation reference shown in item 1) at </w:t>
      </w:r>
      <w:r w:rsidR="009B10AE">
        <w:rPr>
          <w:sz w:val="22"/>
          <w:szCs w:val="22"/>
          <w:lang w:val="en-GB"/>
        </w:rPr>
        <w:t>the latest</w:t>
      </w:r>
      <w:r w:rsidRPr="003F1149">
        <w:rPr>
          <w:sz w:val="22"/>
          <w:szCs w:val="22"/>
          <w:lang w:val="en-GB"/>
        </w:rPr>
        <w:t xml:space="preserve"> 21 days before the deadline for submission of tenders given in item 19.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uthority must reply to all tenderers' questions at</w:t>
      </w:r>
      <w:r w:rsidR="009B10AE">
        <w:rPr>
          <w:sz w:val="22"/>
          <w:szCs w:val="22"/>
          <w:lang w:val="en-GB"/>
        </w:rPr>
        <w:t xml:space="preserve"> the</w:t>
      </w:r>
      <w:r w:rsidR="00E07093">
        <w:rPr>
          <w:sz w:val="22"/>
          <w:szCs w:val="22"/>
          <w:lang w:val="en-GB"/>
        </w:rPr>
        <w:t xml:space="preserve"> </w:t>
      </w:r>
      <w:r w:rsidRPr="00A61045">
        <w:rPr>
          <w:sz w:val="22"/>
          <w:szCs w:val="22"/>
          <w:lang w:val="en-GB"/>
        </w:rPr>
        <w:t>l</w:t>
      </w:r>
      <w:r w:rsidR="009B10AE">
        <w:rPr>
          <w:sz w:val="22"/>
          <w:szCs w:val="22"/>
          <w:lang w:val="en-GB"/>
        </w:rPr>
        <w:t>atest</w:t>
      </w:r>
      <w:r w:rsidRPr="00A61045">
        <w:rPr>
          <w:sz w:val="22"/>
          <w:szCs w:val="22"/>
          <w:lang w:val="en-GB"/>
        </w:rPr>
        <w:t xml:space="preserve"> </w:t>
      </w:r>
      <w:r w:rsidR="00E07093">
        <w:rPr>
          <w:sz w:val="22"/>
          <w:szCs w:val="22"/>
          <w:lang w:val="en-GB"/>
        </w:rPr>
        <w:t xml:space="preserve">on </w:t>
      </w:r>
      <w:r w:rsidR="00483238">
        <w:rPr>
          <w:sz w:val="22"/>
          <w:szCs w:val="22"/>
          <w:lang w:val="en-GB"/>
        </w:rPr>
        <w:t>2</w:t>
      </w:r>
      <w:r w:rsidR="00F7331D">
        <w:rPr>
          <w:sz w:val="22"/>
          <w:szCs w:val="22"/>
          <w:lang w:val="en-GB"/>
        </w:rPr>
        <w:t>7</w:t>
      </w:r>
      <w:r w:rsidR="00E07093">
        <w:rPr>
          <w:sz w:val="22"/>
          <w:szCs w:val="22"/>
          <w:lang w:val="en-GB"/>
        </w:rPr>
        <w:t>.0</w:t>
      </w:r>
      <w:r w:rsidR="00483238">
        <w:rPr>
          <w:sz w:val="22"/>
          <w:szCs w:val="22"/>
          <w:lang w:val="en-GB"/>
        </w:rPr>
        <w:t>7</w:t>
      </w:r>
      <w:r w:rsidR="00E07093">
        <w:rPr>
          <w:sz w:val="22"/>
          <w:szCs w:val="22"/>
          <w:lang w:val="en-GB"/>
        </w:rPr>
        <w:t>.2020</w:t>
      </w:r>
      <w:r w:rsidRPr="00A61045">
        <w:rPr>
          <w:sz w:val="22"/>
          <w:szCs w:val="22"/>
          <w:lang w:val="en-GB"/>
        </w:rPr>
        <w:t>.</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w:t>
      </w:r>
      <w:r w:rsidR="00E07093">
        <w:rPr>
          <w:sz w:val="22"/>
          <w:szCs w:val="22"/>
          <w:lang w:val="en-GB"/>
        </w:rPr>
        <w:t xml:space="preserve">on </w:t>
      </w:r>
      <w:r w:rsidR="00697E7C">
        <w:rPr>
          <w:sz w:val="22"/>
          <w:szCs w:val="22"/>
          <w:lang w:val="en-GB"/>
        </w:rPr>
        <w:t>2</w:t>
      </w:r>
      <w:r w:rsidR="00F7331D">
        <w:rPr>
          <w:sz w:val="22"/>
          <w:szCs w:val="22"/>
          <w:lang w:val="en-GB"/>
        </w:rPr>
        <w:t>7</w:t>
      </w:r>
      <w:r w:rsidR="00E07093">
        <w:rPr>
          <w:sz w:val="22"/>
          <w:szCs w:val="22"/>
          <w:lang w:val="en-GB"/>
        </w:rPr>
        <w:t>.0</w:t>
      </w:r>
      <w:r w:rsidR="00697E7C">
        <w:rPr>
          <w:sz w:val="22"/>
          <w:szCs w:val="22"/>
          <w:lang w:val="en-GB"/>
        </w:rPr>
        <w:t>7</w:t>
      </w:r>
      <w:r w:rsidR="00E07093">
        <w:rPr>
          <w:sz w:val="22"/>
          <w:szCs w:val="22"/>
          <w:lang w:val="en-GB"/>
        </w:rPr>
        <w:t xml:space="preserve">.2020 </w:t>
      </w:r>
      <w:r w:rsidR="006E469C" w:rsidRPr="00A61045">
        <w:rPr>
          <w:sz w:val="22"/>
          <w:szCs w:val="22"/>
          <w:lang w:val="en-GB"/>
        </w:rPr>
        <w:t>on the website</w:t>
      </w:r>
      <w:r w:rsidR="00172F51">
        <w:rPr>
          <w:sz w:val="22"/>
          <w:szCs w:val="22"/>
          <w:lang w:val="en-GB"/>
        </w:rPr>
        <w:t xml:space="preserve"> of </w:t>
      </w:r>
      <w:r w:rsidR="0091459C">
        <w:rPr>
          <w:sz w:val="22"/>
          <w:szCs w:val="22"/>
          <w:lang w:val="en-GB"/>
        </w:rPr>
        <w:t>programme</w:t>
      </w:r>
      <w:r w:rsidR="006E469C" w:rsidRPr="00A61045">
        <w:rPr>
          <w:sz w:val="22"/>
          <w:szCs w:val="22"/>
          <w:lang w:val="en-GB"/>
        </w:rPr>
        <w:t xml:space="preserve"> at</w:t>
      </w:r>
      <w:r w:rsidR="0091459C">
        <w:rPr>
          <w:sz w:val="22"/>
          <w:szCs w:val="22"/>
          <w:lang w:val="en-GB"/>
        </w:rPr>
        <w:t xml:space="preserve"> </w:t>
      </w:r>
      <w:hyperlink r:id="rId9" w:history="1">
        <w:r w:rsidR="0091459C" w:rsidRPr="00283E44">
          <w:rPr>
            <w:rStyle w:val="Hyperlink"/>
            <w:sz w:val="22"/>
            <w:szCs w:val="22"/>
            <w:lang w:val="en-GB"/>
          </w:rPr>
          <w:t>https://www.ipacbc-bgrs.eu/tenders</w:t>
        </w:r>
      </w:hyperlink>
    </w:p>
    <w:p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service,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rsidR="0023457E"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lastRenderedPageBreak/>
        <w:t xml:space="preserve">In the first case, the tender must be sent before the date and time limit for submission, as evidenced by the </w:t>
      </w:r>
      <w:r w:rsidR="005B196C">
        <w:rPr>
          <w:rStyle w:val="Emphasis"/>
          <w:i w:val="0"/>
          <w:sz w:val="22"/>
          <w:szCs w:val="22"/>
          <w:lang w:val="en-GB"/>
        </w:rPr>
        <w:t xml:space="preserve">time of receipt of </w:t>
      </w:r>
      <w:proofErr w:type="spellStart"/>
      <w:r w:rsidR="00B13BEC">
        <w:rPr>
          <w:rStyle w:val="Emphasis"/>
          <w:i w:val="0"/>
          <w:sz w:val="22"/>
          <w:szCs w:val="22"/>
          <w:lang w:val="en-GB"/>
        </w:rPr>
        <w:t>Majdanpek</w:t>
      </w:r>
      <w:proofErr w:type="spellEnd"/>
      <w:r w:rsidR="005B196C">
        <w:rPr>
          <w:rStyle w:val="Emphasis"/>
          <w:i w:val="0"/>
          <w:sz w:val="22"/>
          <w:szCs w:val="22"/>
          <w:lang w:val="en-GB"/>
        </w:rPr>
        <w:t xml:space="preserve"> Municipality</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rsidR="00E23824" w:rsidRDefault="00E23824" w:rsidP="00AC2A69">
      <w:pPr>
        <w:pStyle w:val="Blockquote"/>
        <w:ind w:left="709" w:right="1"/>
        <w:jc w:val="both"/>
        <w:rPr>
          <w:sz w:val="22"/>
          <w:szCs w:val="22"/>
          <w:lang w:val="en-GB"/>
        </w:rPr>
      </w:pPr>
      <w:r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rsidR="0023457E" w:rsidRPr="003319C5" w:rsidRDefault="0023457E" w:rsidP="0023457E">
      <w:pPr>
        <w:pStyle w:val="Blockquote"/>
        <w:ind w:left="709" w:right="26"/>
        <w:jc w:val="both"/>
        <w:rPr>
          <w:b/>
          <w:sz w:val="22"/>
          <w:szCs w:val="22"/>
          <w:lang w:val="en-GB"/>
        </w:rPr>
      </w:pPr>
      <w:r w:rsidRPr="003319C5">
        <w:rPr>
          <w:b/>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rsidR="0023457E" w:rsidRPr="003319C5" w:rsidRDefault="0023457E" w:rsidP="0023457E">
      <w:pPr>
        <w:ind w:left="709" w:right="26" w:hanging="349"/>
        <w:outlineLvl w:val="0"/>
        <w:rPr>
          <w:szCs w:val="24"/>
          <w:lang w:val="en-GB"/>
        </w:rPr>
      </w:pPr>
      <w:r w:rsidRPr="00D225CC">
        <w:rPr>
          <w:rStyle w:val="Strong"/>
          <w:sz w:val="22"/>
          <w:szCs w:val="22"/>
          <w:lang w:val="en-GB"/>
        </w:rPr>
        <w:tab/>
      </w:r>
      <w:r w:rsidR="000B39AD" w:rsidRPr="003319C5">
        <w:rPr>
          <w:rStyle w:val="Strong"/>
          <w:szCs w:val="24"/>
          <w:lang w:val="en-GB"/>
        </w:rPr>
        <w:t>How tenders</w:t>
      </w:r>
      <w:r w:rsidRPr="003319C5">
        <w:rPr>
          <w:rStyle w:val="Strong"/>
          <w:szCs w:val="24"/>
          <w:lang w:val="en-GB"/>
        </w:rPr>
        <w:t xml:space="preserve"> may be submitted</w:t>
      </w:r>
    </w:p>
    <w:p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rsidR="0023457E" w:rsidRPr="00D225CC"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w:t>
      </w:r>
      <w:r w:rsidR="005B196C">
        <w:rPr>
          <w:sz w:val="22"/>
          <w:szCs w:val="22"/>
          <w:lang w:val="en-GB"/>
        </w:rPr>
        <w:t xml:space="preserve">official acceptance of </w:t>
      </w:r>
      <w:proofErr w:type="spellStart"/>
      <w:r w:rsidR="00D72C40">
        <w:rPr>
          <w:sz w:val="22"/>
          <w:szCs w:val="22"/>
          <w:lang w:val="en-GB"/>
        </w:rPr>
        <w:t>Majdanpek</w:t>
      </w:r>
      <w:proofErr w:type="spellEnd"/>
      <w:r w:rsidR="005B196C">
        <w:rPr>
          <w:sz w:val="22"/>
          <w:szCs w:val="22"/>
          <w:lang w:val="en-GB"/>
        </w:rPr>
        <w:t xml:space="preserve"> </w:t>
      </w:r>
      <w:proofErr w:type="spellStart"/>
      <w:r w:rsidR="005B196C">
        <w:rPr>
          <w:sz w:val="22"/>
          <w:szCs w:val="22"/>
          <w:lang w:val="en-GB"/>
        </w:rPr>
        <w:t>Municipality</w:t>
      </w:r>
      <w:r>
        <w:rPr>
          <w:sz w:val="22"/>
          <w:szCs w:val="22"/>
          <w:lang w:val="en-GB"/>
        </w:rPr>
        <w:t>,</w:t>
      </w:r>
      <w:r w:rsidRPr="00D225CC">
        <w:rPr>
          <w:sz w:val="22"/>
          <w:szCs w:val="22"/>
          <w:lang w:val="en-GB"/>
        </w:rPr>
        <w:t>to</w:t>
      </w:r>
      <w:proofErr w:type="spellEnd"/>
      <w:r w:rsidRPr="00D225CC">
        <w:rPr>
          <w:sz w:val="22"/>
          <w:szCs w:val="22"/>
          <w:lang w:val="en-GB"/>
        </w:rPr>
        <w:t xml:space="preserve"> :</w:t>
      </w:r>
    </w:p>
    <w:p w:rsidR="00B118DB" w:rsidRPr="005B196C" w:rsidRDefault="00B118DB" w:rsidP="00B118DB">
      <w:pPr>
        <w:pStyle w:val="Blockquote"/>
        <w:spacing w:before="0" w:after="0"/>
        <w:ind w:right="29"/>
        <w:jc w:val="center"/>
        <w:rPr>
          <w:sz w:val="22"/>
          <w:szCs w:val="22"/>
          <w:lang w:val="en-GB"/>
        </w:rPr>
      </w:pPr>
    </w:p>
    <w:p w:rsidR="00B118DB" w:rsidRPr="005B196C" w:rsidRDefault="00B118DB" w:rsidP="00B118DB">
      <w:pPr>
        <w:pStyle w:val="Blockquote"/>
        <w:spacing w:before="0" w:after="0"/>
        <w:ind w:right="29"/>
        <w:jc w:val="center"/>
        <w:rPr>
          <w:sz w:val="22"/>
          <w:szCs w:val="22"/>
          <w:lang w:val="en-GB"/>
        </w:rPr>
      </w:pPr>
      <w:r w:rsidRPr="005B196C">
        <w:rPr>
          <w:sz w:val="22"/>
          <w:szCs w:val="22"/>
          <w:lang w:val="en-GB"/>
        </w:rPr>
        <w:t xml:space="preserve">Municipality of </w:t>
      </w:r>
      <w:proofErr w:type="spellStart"/>
      <w:r w:rsidR="00D72C40">
        <w:rPr>
          <w:sz w:val="22"/>
          <w:szCs w:val="22"/>
          <w:lang w:val="en-GB"/>
        </w:rPr>
        <w:t>Majdanpek</w:t>
      </w:r>
      <w:proofErr w:type="spellEnd"/>
    </w:p>
    <w:p w:rsidR="00B118DB" w:rsidRPr="005B196C" w:rsidRDefault="00D72C40" w:rsidP="00B118DB">
      <w:pPr>
        <w:pStyle w:val="Blockquote"/>
        <w:spacing w:before="0" w:after="0"/>
        <w:ind w:right="29"/>
        <w:jc w:val="center"/>
        <w:rPr>
          <w:sz w:val="22"/>
          <w:szCs w:val="22"/>
          <w:lang w:val="en-GB"/>
        </w:rPr>
      </w:pPr>
      <w:proofErr w:type="spellStart"/>
      <w:r>
        <w:rPr>
          <w:sz w:val="22"/>
          <w:szCs w:val="22"/>
          <w:lang w:val="en-GB"/>
        </w:rPr>
        <w:t>Svetog</w:t>
      </w:r>
      <w:proofErr w:type="spellEnd"/>
      <w:r>
        <w:rPr>
          <w:sz w:val="22"/>
          <w:szCs w:val="22"/>
          <w:lang w:val="en-GB"/>
        </w:rPr>
        <w:t xml:space="preserve"> Save 66</w:t>
      </w:r>
    </w:p>
    <w:p w:rsidR="0023457E" w:rsidRPr="005B196C" w:rsidRDefault="00B118DB" w:rsidP="00B118DB">
      <w:pPr>
        <w:pStyle w:val="Blockquote"/>
        <w:spacing w:before="0" w:after="0"/>
        <w:ind w:right="29"/>
        <w:jc w:val="center"/>
        <w:rPr>
          <w:rStyle w:val="Emphasis"/>
          <w:i w:val="0"/>
          <w:sz w:val="22"/>
          <w:szCs w:val="22"/>
          <w:lang w:val="en-GB"/>
        </w:rPr>
      </w:pPr>
      <w:r w:rsidRPr="005B196C">
        <w:rPr>
          <w:sz w:val="22"/>
          <w:szCs w:val="22"/>
          <w:lang w:val="en-GB"/>
        </w:rPr>
        <w:t>19</w:t>
      </w:r>
      <w:r w:rsidR="00D72C40">
        <w:rPr>
          <w:sz w:val="22"/>
          <w:szCs w:val="22"/>
          <w:lang w:val="en-GB"/>
        </w:rPr>
        <w:t xml:space="preserve">250 </w:t>
      </w:r>
      <w:proofErr w:type="spellStart"/>
      <w:r w:rsidR="00D72C40">
        <w:rPr>
          <w:sz w:val="22"/>
          <w:szCs w:val="22"/>
          <w:lang w:val="en-GB"/>
        </w:rPr>
        <w:t>Majdanpek</w:t>
      </w:r>
      <w:proofErr w:type="spellEnd"/>
    </w:p>
    <w:p w:rsidR="0023457E" w:rsidRPr="00B50F3D" w:rsidRDefault="0023457E" w:rsidP="003319C5">
      <w:pPr>
        <w:pStyle w:val="Blockquote"/>
        <w:ind w:left="709" w:right="26"/>
        <w:jc w:val="center"/>
        <w:rPr>
          <w:sz w:val="22"/>
          <w:szCs w:val="22"/>
          <w:lang w:val="en-GB"/>
        </w:rPr>
      </w:pPr>
    </w:p>
    <w:p w:rsidR="0023457E" w:rsidRPr="00D225CC" w:rsidRDefault="0023457E" w:rsidP="0023457E">
      <w:pPr>
        <w:numPr>
          <w:ilvl w:val="0"/>
          <w:numId w:val="40"/>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 xml:space="preserve">hand </w:t>
      </w:r>
      <w:proofErr w:type="spellStart"/>
      <w:r w:rsidRPr="00D225CC">
        <w:rPr>
          <w:rStyle w:val="Strong"/>
          <w:b w:val="0"/>
          <w:sz w:val="22"/>
          <w:szCs w:val="22"/>
          <w:lang w:val="en-GB"/>
        </w:rPr>
        <w:t>delivere</w:t>
      </w:r>
      <w:r>
        <w:rPr>
          <w:sz w:val="22"/>
          <w:szCs w:val="22"/>
          <w:lang w:val="en-GB"/>
        </w:rPr>
        <w:t>d</w:t>
      </w:r>
      <w:r w:rsidRPr="005A61EC">
        <w:rPr>
          <w:sz w:val="22"/>
          <w:szCs w:val="22"/>
          <w:lang w:val="en-GB"/>
        </w:rPr>
        <w:t>by</w:t>
      </w:r>
      <w:proofErr w:type="spellEnd"/>
      <w:r w:rsidRPr="005A61EC">
        <w:rPr>
          <w:sz w:val="22"/>
          <w:szCs w:val="22"/>
          <w:lang w:val="en-GB"/>
        </w:rPr>
        <w:t xml:space="preserve">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proofErr w:type="spellStart"/>
      <w:r>
        <w:rPr>
          <w:sz w:val="22"/>
          <w:szCs w:val="22"/>
          <w:lang w:val="en-GB"/>
        </w:rPr>
        <w:t>a</w:t>
      </w:r>
      <w:r w:rsidRPr="00D225CC">
        <w:rPr>
          <w:sz w:val="22"/>
          <w:szCs w:val="22"/>
          <w:lang w:val="en-GB"/>
        </w:rPr>
        <w:t>uthorityin</w:t>
      </w:r>
      <w:proofErr w:type="spellEnd"/>
      <w:r w:rsidRPr="00D225CC">
        <w:rPr>
          <w:sz w:val="22"/>
          <w:szCs w:val="22"/>
          <w:lang w:val="en-GB"/>
        </w:rPr>
        <w:t xml:space="preserve">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rsidR="00D72C40" w:rsidRPr="005B196C" w:rsidRDefault="00D72C40" w:rsidP="00D72C40">
      <w:pPr>
        <w:pStyle w:val="Blockquote"/>
        <w:spacing w:before="0" w:after="0"/>
        <w:ind w:left="720" w:right="29"/>
        <w:jc w:val="center"/>
        <w:rPr>
          <w:sz w:val="22"/>
          <w:szCs w:val="22"/>
          <w:lang w:val="en-GB"/>
        </w:rPr>
      </w:pPr>
      <w:r w:rsidRPr="005B196C">
        <w:rPr>
          <w:sz w:val="22"/>
          <w:szCs w:val="22"/>
          <w:lang w:val="en-GB"/>
        </w:rPr>
        <w:t xml:space="preserve">Municipality of </w:t>
      </w:r>
      <w:proofErr w:type="spellStart"/>
      <w:r>
        <w:rPr>
          <w:sz w:val="22"/>
          <w:szCs w:val="22"/>
          <w:lang w:val="en-GB"/>
        </w:rPr>
        <w:t>Majdanpek</w:t>
      </w:r>
      <w:proofErr w:type="spellEnd"/>
    </w:p>
    <w:p w:rsidR="00D72C40" w:rsidRPr="005B196C" w:rsidRDefault="00D72C40" w:rsidP="00D72C40">
      <w:pPr>
        <w:pStyle w:val="Blockquote"/>
        <w:spacing w:before="0" w:after="0"/>
        <w:ind w:left="720" w:right="29"/>
        <w:jc w:val="center"/>
        <w:rPr>
          <w:sz w:val="22"/>
          <w:szCs w:val="22"/>
          <w:lang w:val="en-GB"/>
        </w:rPr>
      </w:pPr>
      <w:proofErr w:type="spellStart"/>
      <w:r>
        <w:rPr>
          <w:sz w:val="22"/>
          <w:szCs w:val="22"/>
          <w:lang w:val="en-GB"/>
        </w:rPr>
        <w:t>Svetog</w:t>
      </w:r>
      <w:proofErr w:type="spellEnd"/>
      <w:r>
        <w:rPr>
          <w:sz w:val="22"/>
          <w:szCs w:val="22"/>
          <w:lang w:val="en-GB"/>
        </w:rPr>
        <w:t xml:space="preserve"> Save 66</w:t>
      </w:r>
    </w:p>
    <w:p w:rsidR="00B118DB" w:rsidRPr="005B196C" w:rsidRDefault="00D72C40" w:rsidP="00D72C40">
      <w:pPr>
        <w:pStyle w:val="Blockquote"/>
        <w:spacing w:before="0" w:after="0"/>
        <w:ind w:left="720" w:right="29"/>
        <w:jc w:val="center"/>
        <w:rPr>
          <w:sz w:val="22"/>
          <w:szCs w:val="22"/>
          <w:lang w:val="en-GB"/>
        </w:rPr>
      </w:pPr>
      <w:r w:rsidRPr="005B196C">
        <w:rPr>
          <w:sz w:val="22"/>
          <w:szCs w:val="22"/>
          <w:lang w:val="en-GB"/>
        </w:rPr>
        <w:t>19</w:t>
      </w:r>
      <w:r>
        <w:rPr>
          <w:sz w:val="22"/>
          <w:szCs w:val="22"/>
          <w:lang w:val="en-GB"/>
        </w:rPr>
        <w:t xml:space="preserve">250 </w:t>
      </w:r>
      <w:proofErr w:type="spellStart"/>
      <w:r>
        <w:rPr>
          <w:sz w:val="22"/>
          <w:szCs w:val="22"/>
          <w:lang w:val="en-GB"/>
        </w:rPr>
        <w:t>Majdanpek</w:t>
      </w:r>
      <w:proofErr w:type="spellEnd"/>
    </w:p>
    <w:p w:rsidR="0023457E" w:rsidRPr="005B196C" w:rsidRDefault="00D72C40" w:rsidP="00D72C40">
      <w:pPr>
        <w:pStyle w:val="Blockquote"/>
        <w:spacing w:before="0" w:after="0"/>
        <w:ind w:right="29"/>
        <w:jc w:val="center"/>
        <w:rPr>
          <w:sz w:val="22"/>
          <w:szCs w:val="22"/>
          <w:highlight w:val="yellow"/>
          <w:lang w:val="en-GB"/>
        </w:rPr>
      </w:pPr>
      <w:r>
        <w:rPr>
          <w:sz w:val="22"/>
          <w:szCs w:val="22"/>
          <w:lang w:val="en-GB"/>
        </w:rPr>
        <w:t xml:space="preserve">      </w:t>
      </w:r>
      <w:r w:rsidR="00B118DB" w:rsidRPr="005B196C">
        <w:rPr>
          <w:sz w:val="22"/>
          <w:szCs w:val="22"/>
          <w:lang w:val="en-GB"/>
        </w:rPr>
        <w:t>from 08:00 to 15:00</w:t>
      </w:r>
      <w:r w:rsidR="0023457E" w:rsidRPr="005B196C">
        <w:rPr>
          <w:rStyle w:val="Emphasis"/>
          <w:sz w:val="22"/>
          <w:szCs w:val="22"/>
          <w:lang w:val="en-GB"/>
        </w:rPr>
        <w:br/>
      </w:r>
    </w:p>
    <w:p w:rsidR="0023457E" w:rsidRPr="002E3EA3" w:rsidRDefault="0023457E" w:rsidP="003319C5">
      <w:pPr>
        <w:pStyle w:val="Blockquote"/>
        <w:ind w:right="26"/>
        <w:jc w:val="center"/>
        <w:rPr>
          <w:highlight w:val="yellow"/>
        </w:rPr>
      </w:pPr>
    </w:p>
    <w:p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rsidR="000B39AD" w:rsidRPr="001B57ED" w:rsidRDefault="000B39AD" w:rsidP="000B39AD">
      <w:pPr>
        <w:pStyle w:val="Blockquote"/>
        <w:ind w:left="709" w:right="26"/>
        <w:jc w:val="both"/>
        <w:rPr>
          <w:rStyle w:val="Strong"/>
          <w:b w:val="0"/>
          <w:sz w:val="22"/>
          <w:szCs w:val="22"/>
          <w:lang w:val="en-GB"/>
        </w:rPr>
      </w:pPr>
      <w:r>
        <w:rPr>
          <w:sz w:val="22"/>
          <w:szCs w:val="22"/>
        </w:rPr>
        <w:t xml:space="preserve">By submitting a tender </w:t>
      </w:r>
      <w:r w:rsidRPr="002E3EA3">
        <w:rPr>
          <w:sz w:val="22"/>
          <w:szCs w:val="22"/>
        </w:rPr>
        <w:t>candidates accept to receive notification of the outcome of the procedure by electronic means.</w:t>
      </w:r>
      <w:r w:rsidR="00BF7F3F">
        <w:rPr>
          <w:sz w:val="22"/>
          <w:szCs w:val="22"/>
        </w:rPr>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rsidR="0023457E" w:rsidRPr="000B39AD" w:rsidRDefault="0023457E" w:rsidP="003319C5">
      <w:pPr>
        <w:pStyle w:val="Blockquote"/>
        <w:ind w:left="709" w:right="1"/>
        <w:rPr>
          <w:sz w:val="22"/>
          <w:szCs w:val="22"/>
          <w:lang w:val="en-GB"/>
        </w:rPr>
      </w:pPr>
    </w:p>
    <w:p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rsidR="004D3B07" w:rsidRPr="005B196C" w:rsidRDefault="00F7331D" w:rsidP="00AC2A69">
      <w:pPr>
        <w:pStyle w:val="Blockquote"/>
        <w:ind w:left="644" w:right="1"/>
        <w:jc w:val="both"/>
        <w:rPr>
          <w:sz w:val="22"/>
          <w:szCs w:val="22"/>
          <w:lang w:val="en-GB"/>
        </w:rPr>
      </w:pPr>
      <w:r>
        <w:rPr>
          <w:sz w:val="22"/>
          <w:szCs w:val="22"/>
          <w:lang w:val="en-GB"/>
        </w:rPr>
        <w:t>1</w:t>
      </w:r>
      <w:r w:rsidR="00346D29">
        <w:rPr>
          <w:sz w:val="22"/>
          <w:szCs w:val="22"/>
          <w:lang w:val="en-GB"/>
        </w:rPr>
        <w:t>7</w:t>
      </w:r>
      <w:bookmarkStart w:id="2" w:name="_GoBack"/>
      <w:bookmarkEnd w:id="2"/>
      <w:r w:rsidR="00B118DB" w:rsidRPr="005B196C">
        <w:rPr>
          <w:sz w:val="22"/>
          <w:szCs w:val="22"/>
          <w:lang w:val="en-GB"/>
        </w:rPr>
        <w:t>.</w:t>
      </w:r>
      <w:r w:rsidR="00733DE9">
        <w:rPr>
          <w:sz w:val="22"/>
          <w:szCs w:val="22"/>
          <w:lang w:val="en-GB"/>
        </w:rPr>
        <w:t>0</w:t>
      </w:r>
      <w:r w:rsidR="00EF4B98">
        <w:rPr>
          <w:sz w:val="22"/>
          <w:szCs w:val="22"/>
          <w:lang w:val="en-GB"/>
        </w:rPr>
        <w:t>8</w:t>
      </w:r>
      <w:r w:rsidR="00B118DB" w:rsidRPr="005B196C">
        <w:rPr>
          <w:sz w:val="22"/>
          <w:szCs w:val="22"/>
          <w:lang w:val="en-GB"/>
        </w:rPr>
        <w:t>.20</w:t>
      </w:r>
      <w:r w:rsidR="00733DE9">
        <w:rPr>
          <w:sz w:val="22"/>
          <w:szCs w:val="22"/>
          <w:lang w:val="en-GB"/>
        </w:rPr>
        <w:t>20</w:t>
      </w:r>
      <w:r w:rsidR="00B118DB" w:rsidRPr="005B196C">
        <w:rPr>
          <w:sz w:val="22"/>
          <w:szCs w:val="22"/>
          <w:lang w:val="en-GB"/>
        </w:rPr>
        <w:t>. at 1</w:t>
      </w:r>
      <w:r>
        <w:rPr>
          <w:sz w:val="22"/>
          <w:szCs w:val="22"/>
          <w:lang w:val="en-GB"/>
        </w:rPr>
        <w:t>4</w:t>
      </w:r>
      <w:r w:rsidR="00B118DB" w:rsidRPr="005B196C">
        <w:rPr>
          <w:sz w:val="22"/>
          <w:szCs w:val="22"/>
          <w:lang w:val="en-GB"/>
        </w:rPr>
        <w:t xml:space="preserve">:00 local time in </w:t>
      </w:r>
      <w:r w:rsidR="005B196C" w:rsidRPr="005B196C">
        <w:rPr>
          <w:sz w:val="22"/>
          <w:szCs w:val="22"/>
          <w:lang w:val="en-GB"/>
        </w:rPr>
        <w:t xml:space="preserve">the Municipality of </w:t>
      </w:r>
      <w:proofErr w:type="spellStart"/>
      <w:r w:rsidR="00D72C40">
        <w:rPr>
          <w:sz w:val="22"/>
          <w:szCs w:val="22"/>
          <w:lang w:val="en-GB"/>
        </w:rPr>
        <w:t>Majdanpek</w:t>
      </w:r>
      <w:proofErr w:type="spellEnd"/>
    </w:p>
    <w:p w:rsidR="006E2496" w:rsidRPr="00DF6977" w:rsidRDefault="006E2496" w:rsidP="00B3128F">
      <w:pPr>
        <w:ind w:left="567"/>
        <w:jc w:val="both"/>
        <w:rPr>
          <w:sz w:val="22"/>
          <w:lang w:val="en-GB"/>
        </w:rPr>
      </w:pPr>
      <w:r w:rsidRPr="00DF6977">
        <w:rPr>
          <w:sz w:val="22"/>
          <w:lang w:val="en-GB"/>
        </w:rPr>
        <w:lastRenderedPageBreak/>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p>
    <w:p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2"/>
      </w:r>
    </w:p>
    <w:p w:rsidR="00C66742" w:rsidRPr="005B196C" w:rsidRDefault="00C66742" w:rsidP="00AC2A69">
      <w:pPr>
        <w:pStyle w:val="Blockquote"/>
        <w:spacing w:before="120" w:after="0"/>
        <w:ind w:left="644" w:right="1"/>
        <w:jc w:val="both"/>
        <w:rPr>
          <w:sz w:val="22"/>
          <w:szCs w:val="22"/>
        </w:rPr>
      </w:pPr>
      <w:r w:rsidRPr="005B196C">
        <w:rPr>
          <w:sz w:val="22"/>
          <w:szCs w:val="22"/>
        </w:rPr>
        <w:t xml:space="preserve">Regulation(EU) </w:t>
      </w:r>
      <w:r w:rsidR="0014779C" w:rsidRPr="005B196C">
        <w:rPr>
          <w:sz w:val="22"/>
          <w:szCs w:val="22"/>
        </w:rPr>
        <w:t>No </w:t>
      </w:r>
      <w:r w:rsidRPr="005B196C">
        <w:rPr>
          <w:sz w:val="22"/>
          <w:szCs w:val="22"/>
          <w:lang w:eastAsia="ja-JP"/>
        </w:rPr>
        <w:t xml:space="preserve">236/2014 of the European Parliament and of the Council of 11 March 2014 laying down common rules and procedures for the implementation of the Union's instruments for financing external action and </w:t>
      </w:r>
      <w:r w:rsidR="00B118DB" w:rsidRPr="005B196C">
        <w:rPr>
          <w:sz w:val="22"/>
          <w:szCs w:val="22"/>
          <w:lang w:eastAsia="ja-JP"/>
        </w:rPr>
        <w:t>IPA II</w:t>
      </w:r>
    </w:p>
    <w:p w:rsidR="00F964EE" w:rsidRPr="005B196C" w:rsidRDefault="00F964EE" w:rsidP="00AC2A69">
      <w:pPr>
        <w:numPr>
          <w:ilvl w:val="0"/>
          <w:numId w:val="35"/>
        </w:numPr>
        <w:tabs>
          <w:tab w:val="clear" w:pos="644"/>
          <w:tab w:val="num" w:pos="709"/>
        </w:tabs>
        <w:ind w:left="709" w:right="1" w:hanging="425"/>
        <w:jc w:val="both"/>
        <w:outlineLvl w:val="0"/>
        <w:rPr>
          <w:rStyle w:val="Strong"/>
          <w:szCs w:val="24"/>
          <w:lang w:val="en-GB"/>
        </w:rPr>
      </w:pPr>
      <w:r w:rsidRPr="005B196C">
        <w:rPr>
          <w:rStyle w:val="Strong"/>
          <w:szCs w:val="24"/>
          <w:lang w:val="en-GB"/>
        </w:rPr>
        <w:t>Additional information</w:t>
      </w:r>
    </w:p>
    <w:p w:rsidR="00886BAC" w:rsidRPr="005B196C" w:rsidRDefault="00886BAC" w:rsidP="00B3128F">
      <w:pPr>
        <w:widowControl/>
        <w:snapToGrid w:val="0"/>
        <w:spacing w:after="0"/>
        <w:ind w:left="644" w:right="360"/>
        <w:jc w:val="both"/>
        <w:rPr>
          <w:sz w:val="22"/>
          <w:szCs w:val="22"/>
          <w:lang w:val="en-GB"/>
        </w:rPr>
      </w:pPr>
      <w:r w:rsidRPr="00B3128F">
        <w:rPr>
          <w:sz w:val="22"/>
          <w:szCs w:val="22"/>
          <w:lang w:val="en-GB"/>
        </w:rPr>
        <w:t xml:space="preserve">Financial </w:t>
      </w:r>
      <w:r w:rsidRPr="005B196C">
        <w:rPr>
          <w:sz w:val="22"/>
          <w:szCs w:val="22"/>
          <w:lang w:val="en-GB"/>
        </w:rPr>
        <w:t xml:space="preserve">data to be provided by the </w:t>
      </w:r>
      <w:r w:rsidR="00DE0424" w:rsidRPr="005B196C">
        <w:rPr>
          <w:sz w:val="22"/>
          <w:szCs w:val="22"/>
          <w:lang w:val="en-GB"/>
        </w:rPr>
        <w:t>tenderer</w:t>
      </w:r>
      <w:r w:rsidRPr="005B196C">
        <w:rPr>
          <w:sz w:val="22"/>
          <w:szCs w:val="22"/>
          <w:lang w:val="en-GB"/>
        </w:rPr>
        <w:t xml:space="preserve"> in the standard tender form must be expressed in</w:t>
      </w:r>
      <w:r w:rsidR="005B196C" w:rsidRPr="005B196C">
        <w:rPr>
          <w:sz w:val="22"/>
          <w:szCs w:val="22"/>
          <w:lang w:val="en-GB"/>
        </w:rPr>
        <w:t xml:space="preserve"> </w:t>
      </w:r>
      <w:r w:rsidRPr="005B196C">
        <w:rPr>
          <w:sz w:val="22"/>
          <w:szCs w:val="22"/>
          <w:lang w:val="en-GB"/>
        </w:rPr>
        <w:t>EUR</w:t>
      </w:r>
      <w:r w:rsidR="005B196C" w:rsidRPr="005B196C">
        <w:rPr>
          <w:sz w:val="22"/>
          <w:szCs w:val="22"/>
          <w:lang w:val="en-GB"/>
        </w:rPr>
        <w:t>/RSD</w:t>
      </w:r>
      <w:r w:rsidRPr="005B196C">
        <w:rPr>
          <w:sz w:val="22"/>
          <w:szCs w:val="22"/>
          <w:lang w:val="en-GB"/>
        </w:rPr>
        <w:t>. If applicable, where a candidate refers to amounts originally expressed in a different currency, the conversion to EUR</w:t>
      </w:r>
      <w:r w:rsidR="005B196C" w:rsidRPr="005B196C">
        <w:rPr>
          <w:sz w:val="22"/>
          <w:szCs w:val="22"/>
          <w:lang w:val="en-GB"/>
        </w:rPr>
        <w:t xml:space="preserve">/RSD </w:t>
      </w:r>
      <w:r w:rsidRPr="005B196C">
        <w:rPr>
          <w:sz w:val="22"/>
          <w:szCs w:val="22"/>
          <w:lang w:val="en-GB"/>
        </w:rPr>
        <w:t xml:space="preserve">shall be made in accordance with the </w:t>
      </w:r>
      <w:proofErr w:type="spellStart"/>
      <w:r w:rsidRPr="005B196C">
        <w:rPr>
          <w:sz w:val="22"/>
          <w:szCs w:val="22"/>
          <w:lang w:val="en-GB"/>
        </w:rPr>
        <w:t>InforEuro</w:t>
      </w:r>
      <w:proofErr w:type="spellEnd"/>
      <w:r w:rsidRPr="005B196C">
        <w:rPr>
          <w:sz w:val="22"/>
          <w:szCs w:val="22"/>
          <w:lang w:val="en-GB"/>
        </w:rPr>
        <w:t xml:space="preserve"> exchange rate of </w:t>
      </w:r>
      <w:r w:rsidR="00D41DE2" w:rsidRPr="005B196C">
        <w:rPr>
          <w:b/>
          <w:sz w:val="22"/>
          <w:szCs w:val="22"/>
          <w:lang w:val="en-GB"/>
        </w:rPr>
        <w:t>MONTH</w:t>
      </w:r>
      <w:r w:rsidR="005B196C" w:rsidRPr="005B196C">
        <w:rPr>
          <w:b/>
          <w:sz w:val="22"/>
          <w:szCs w:val="22"/>
          <w:lang w:val="en-GB"/>
        </w:rPr>
        <w:t xml:space="preserve"> </w:t>
      </w:r>
      <w:r w:rsidRPr="005B196C">
        <w:rPr>
          <w:sz w:val="22"/>
          <w:szCs w:val="22"/>
          <w:lang w:val="en-GB"/>
        </w:rPr>
        <w:t xml:space="preserve">of the applicable </w:t>
      </w:r>
      <w:proofErr w:type="spellStart"/>
      <w:r w:rsidRPr="005B196C">
        <w:rPr>
          <w:sz w:val="22"/>
          <w:szCs w:val="22"/>
          <w:lang w:val="en-GB"/>
        </w:rPr>
        <w:t>InforEuro</w:t>
      </w:r>
      <w:proofErr w:type="spellEnd"/>
      <w:r w:rsidRPr="005B196C">
        <w:rPr>
          <w:sz w:val="22"/>
          <w:szCs w:val="22"/>
          <w:lang w:val="en-GB"/>
        </w:rPr>
        <w:t xml:space="preserve"> exchange rate, which can either correspond to the month and year of the publication of the present contract notice or the month and year corresponding to the deadline for submitting applications], which can be found at the following address: </w:t>
      </w:r>
      <w:hyperlink r:id="rId10" w:history="1">
        <w:r w:rsidRPr="005B196C">
          <w:rPr>
            <w:rStyle w:val="Hyperlink"/>
            <w:color w:val="auto"/>
            <w:sz w:val="22"/>
            <w:szCs w:val="22"/>
            <w:lang w:val="en-GB"/>
          </w:rPr>
          <w:t>http://ec.europa.eu/budget/graphs/inforeuro.html</w:t>
        </w:r>
      </w:hyperlink>
      <w:r w:rsidRPr="005B196C">
        <w:rPr>
          <w:sz w:val="22"/>
          <w:szCs w:val="22"/>
          <w:lang w:val="en-GB"/>
        </w:rPr>
        <w:t>.</w:t>
      </w:r>
    </w:p>
    <w:p w:rsidR="00886BAC" w:rsidRPr="00060BBE" w:rsidRDefault="00886BAC" w:rsidP="00AC2A69">
      <w:pPr>
        <w:tabs>
          <w:tab w:val="num" w:pos="284"/>
        </w:tabs>
        <w:ind w:left="720" w:right="1"/>
        <w:rPr>
          <w:sz w:val="22"/>
          <w:szCs w:val="22"/>
          <w:lang w:val="en-GB"/>
        </w:rPr>
      </w:pPr>
    </w:p>
    <w:sectPr w:rsidR="00886BAC" w:rsidRPr="00060BBE" w:rsidSect="00B41887">
      <w:footerReference w:type="even" r:id="rId11"/>
      <w:footerReference w:type="default" r:id="rId12"/>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0851" w:rsidRDefault="00860851">
      <w:r>
        <w:separator/>
      </w:r>
    </w:p>
  </w:endnote>
  <w:endnote w:type="continuationSeparator" w:id="0">
    <w:p w:rsidR="00860851" w:rsidRDefault="00860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22F" w:rsidRDefault="00D53C01" w:rsidP="00A5675F">
    <w:pPr>
      <w:pStyle w:val="Footer"/>
      <w:framePr w:wrap="around" w:vAnchor="text" w:hAnchor="margin" w:xAlign="right" w:y="1"/>
      <w:rPr>
        <w:rStyle w:val="PageNumber"/>
      </w:rPr>
    </w:pPr>
    <w:r>
      <w:rPr>
        <w:rStyle w:val="PageNumber"/>
      </w:rPr>
      <w:fldChar w:fldCharType="begin"/>
    </w:r>
    <w:r w:rsidR="00E1322F">
      <w:rPr>
        <w:rStyle w:val="PageNumber"/>
      </w:rPr>
      <w:instrText xml:space="preserve">PAGE  </w:instrText>
    </w:r>
    <w:r>
      <w:rPr>
        <w:rStyle w:val="PageNumber"/>
      </w:rPr>
      <w:fldChar w:fldCharType="separate"/>
    </w:r>
    <w:r w:rsidR="00E1322F">
      <w:rPr>
        <w:rStyle w:val="PageNumber"/>
        <w:noProof/>
      </w:rPr>
      <w:t>2</w:t>
    </w:r>
    <w:r>
      <w:rPr>
        <w:rStyle w:val="PageNumber"/>
      </w:rPr>
      <w:fldChar w:fldCharType="end"/>
    </w:r>
  </w:p>
  <w:p w:rsidR="00E1322F" w:rsidRDefault="00E1322F" w:rsidP="00AA67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22F" w:rsidRPr="002116E1" w:rsidRDefault="00A6510E" w:rsidP="00F274BD">
    <w:pPr>
      <w:pStyle w:val="Footer"/>
      <w:tabs>
        <w:tab w:val="clear" w:pos="4536"/>
      </w:tabs>
      <w:spacing w:after="0"/>
      <w:ind w:right="357"/>
      <w:rPr>
        <w:sz w:val="18"/>
        <w:szCs w:val="18"/>
        <w:lang w:val="en-GB"/>
      </w:rPr>
    </w:pPr>
    <w:r>
      <w:rPr>
        <w:b/>
        <w:sz w:val="18"/>
        <w:lang w:val="en-GB"/>
      </w:rPr>
      <w:t>July</w:t>
    </w:r>
    <w:r w:rsidR="00ED6577">
      <w:rPr>
        <w:b/>
        <w:sz w:val="18"/>
        <w:szCs w:val="18"/>
        <w:lang w:val="en-GB"/>
      </w:rPr>
      <w:t xml:space="preserve"> </w:t>
    </w:r>
    <w:r w:rsidR="00841040">
      <w:rPr>
        <w:b/>
        <w:sz w:val="18"/>
        <w:szCs w:val="18"/>
        <w:lang w:val="en-GB"/>
      </w:rPr>
      <w:t>2020</w:t>
    </w:r>
    <w:r w:rsidR="00E1322F" w:rsidRPr="002116E1">
      <w:rPr>
        <w:sz w:val="18"/>
        <w:szCs w:val="18"/>
        <w:lang w:val="en-GB"/>
      </w:rPr>
      <w:tab/>
      <w:t xml:space="preserve">Page </w:t>
    </w:r>
    <w:r w:rsidR="00D53C01" w:rsidRPr="00D30AC2">
      <w:rPr>
        <w:sz w:val="18"/>
        <w:szCs w:val="18"/>
        <w:lang w:val="fr-BE"/>
      </w:rPr>
      <w:fldChar w:fldCharType="begin"/>
    </w:r>
    <w:r w:rsidR="00E1322F" w:rsidRPr="002116E1">
      <w:rPr>
        <w:sz w:val="18"/>
        <w:szCs w:val="18"/>
        <w:lang w:val="en-GB"/>
      </w:rPr>
      <w:instrText xml:space="preserve"> PAGE </w:instrText>
    </w:r>
    <w:r w:rsidR="00D53C01" w:rsidRPr="00D30AC2">
      <w:rPr>
        <w:sz w:val="18"/>
        <w:szCs w:val="18"/>
        <w:lang w:val="fr-BE"/>
      </w:rPr>
      <w:fldChar w:fldCharType="separate"/>
    </w:r>
    <w:r w:rsidR="003E5BAF">
      <w:rPr>
        <w:noProof/>
        <w:sz w:val="18"/>
        <w:szCs w:val="18"/>
        <w:lang w:val="en-GB"/>
      </w:rPr>
      <w:t>2</w:t>
    </w:r>
    <w:r w:rsidR="00D53C01" w:rsidRPr="00D30AC2">
      <w:rPr>
        <w:sz w:val="18"/>
        <w:szCs w:val="18"/>
        <w:lang w:val="fr-BE"/>
      </w:rPr>
      <w:fldChar w:fldCharType="end"/>
    </w:r>
    <w:r w:rsidR="00E1322F" w:rsidRPr="002116E1">
      <w:rPr>
        <w:sz w:val="18"/>
        <w:szCs w:val="18"/>
        <w:lang w:val="en-GB"/>
      </w:rPr>
      <w:t xml:space="preserve"> of </w:t>
    </w:r>
    <w:r w:rsidR="00D53C01" w:rsidRPr="00D30AC2">
      <w:rPr>
        <w:sz w:val="18"/>
        <w:szCs w:val="18"/>
        <w:lang w:val="fr-BE"/>
      </w:rPr>
      <w:fldChar w:fldCharType="begin"/>
    </w:r>
    <w:r w:rsidR="00E1322F" w:rsidRPr="002116E1">
      <w:rPr>
        <w:sz w:val="18"/>
        <w:szCs w:val="18"/>
        <w:lang w:val="en-GB"/>
      </w:rPr>
      <w:instrText xml:space="preserve"> NUMPAGES </w:instrText>
    </w:r>
    <w:r w:rsidR="00D53C01" w:rsidRPr="00D30AC2">
      <w:rPr>
        <w:sz w:val="18"/>
        <w:szCs w:val="18"/>
        <w:lang w:val="fr-BE"/>
      </w:rPr>
      <w:fldChar w:fldCharType="separate"/>
    </w:r>
    <w:r w:rsidR="003E5BAF">
      <w:rPr>
        <w:noProof/>
        <w:sz w:val="18"/>
        <w:szCs w:val="18"/>
        <w:lang w:val="en-GB"/>
      </w:rPr>
      <w:t>6</w:t>
    </w:r>
    <w:r w:rsidR="00D53C01" w:rsidRPr="00D30AC2">
      <w:rPr>
        <w:sz w:val="18"/>
        <w:szCs w:val="18"/>
        <w:lang w:val="fr-BE"/>
      </w:rPr>
      <w:fldChar w:fldCharType="end"/>
    </w:r>
  </w:p>
  <w:p w:rsidR="00E1322F" w:rsidRPr="002116E1" w:rsidRDefault="00D53C01" w:rsidP="00F274BD">
    <w:pPr>
      <w:pStyle w:val="Footer"/>
      <w:tabs>
        <w:tab w:val="clear" w:pos="4536"/>
      </w:tabs>
      <w:spacing w:before="0"/>
      <w:ind w:right="357"/>
      <w:rPr>
        <w:sz w:val="18"/>
        <w:szCs w:val="18"/>
        <w:lang w:val="en-GB"/>
      </w:rPr>
    </w:pPr>
    <w:r w:rsidRPr="003238B8">
      <w:rPr>
        <w:sz w:val="18"/>
        <w:szCs w:val="18"/>
        <w:lang w:val="fr-BE"/>
      </w:rPr>
      <w:fldChar w:fldCharType="begin"/>
    </w:r>
    <w:r w:rsidR="00E1322F" w:rsidRPr="002116E1">
      <w:rPr>
        <w:sz w:val="18"/>
        <w:szCs w:val="18"/>
        <w:lang w:val="en-GB"/>
      </w:rPr>
      <w:instrText xml:space="preserve"> FILENAME </w:instrText>
    </w:r>
    <w:r w:rsidRPr="003238B8">
      <w:rPr>
        <w:sz w:val="18"/>
        <w:szCs w:val="18"/>
        <w:lang w:val="fr-BE"/>
      </w:rPr>
      <w:fldChar w:fldCharType="separate"/>
    </w:r>
    <w:r w:rsidR="00E1165B">
      <w:rPr>
        <w:noProof/>
        <w:sz w:val="18"/>
        <w:szCs w:val="18"/>
        <w:lang w:val="en-GB"/>
      </w:rPr>
      <w:t>c2_contractnotice_en</w:t>
    </w:r>
    <w:r w:rsidRPr="003238B8">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0851" w:rsidRDefault="00860851" w:rsidP="00BC3FD0">
      <w:pPr>
        <w:spacing w:before="0" w:after="0"/>
      </w:pPr>
      <w:r>
        <w:separator/>
      </w:r>
    </w:p>
  </w:footnote>
  <w:footnote w:type="continuationSeparator" w:id="0">
    <w:p w:rsidR="00860851" w:rsidRDefault="00860851">
      <w:r>
        <w:continuationSeparator/>
      </w:r>
    </w:p>
  </w:footnote>
  <w:footnote w:id="1">
    <w:p w:rsidR="0023457E" w:rsidRPr="00B50F3D" w:rsidRDefault="0023457E" w:rsidP="0023457E">
      <w:pPr>
        <w:pStyle w:val="FootnoteText"/>
        <w:rPr>
          <w:lang w:val="en-GB"/>
        </w:rPr>
      </w:pPr>
      <w:r>
        <w:rPr>
          <w:rStyle w:val="FootnoteReference"/>
        </w:rPr>
        <w:footnoteRef/>
      </w:r>
      <w:r w:rsidRPr="00B50F3D">
        <w:rPr>
          <w:lang w:val="en-GB"/>
        </w:rPr>
        <w:t>It is recommended to use registered mail in case the postmark would not be readable.</w:t>
      </w:r>
    </w:p>
  </w:footnote>
  <w:footnote w:id="2">
    <w:p w:rsidR="000E3C60" w:rsidRPr="000F28BC" w:rsidRDefault="000E3C60" w:rsidP="00BC3FD0">
      <w:pPr>
        <w:pStyle w:val="FootnoteText"/>
        <w:rPr>
          <w:lang w:val="en-GB"/>
        </w:rPr>
      </w:pPr>
      <w:r>
        <w:rPr>
          <w:rStyle w:val="FootnoteReference"/>
        </w:rPr>
        <w:footnoteRef/>
      </w:r>
      <w:r>
        <w:t xml:space="preserve">Please state any specificity that might have an impact on rules on participation (such as </w:t>
      </w:r>
      <w:r>
        <w:rPr>
          <w:lang w:val="en-GB"/>
        </w:rPr>
        <w:t xml:space="preserve">geographic or </w:t>
      </w:r>
      <w:proofErr w:type="spellStart"/>
      <w:r>
        <w:rPr>
          <w:lang w:val="en-GB"/>
        </w:rPr>
        <w:t>thematicor</w:t>
      </w:r>
      <w:proofErr w:type="spellEnd"/>
      <w:r>
        <w:rPr>
          <w:lang w:val="en-GB"/>
        </w:rPr>
        <w:t xml:space="preserve"> long/short term).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2F260F67"/>
    <w:multiLevelType w:val="hybridMultilevel"/>
    <w:tmpl w:val="30C8D0B2"/>
    <w:lvl w:ilvl="0" w:tplc="04090001">
      <w:start w:val="1"/>
      <w:numFmt w:val="bullet"/>
      <w:lvlText w:val=""/>
      <w:lvlJc w:val="left"/>
      <w:pPr>
        <w:ind w:left="720" w:hanging="360"/>
      </w:pPr>
      <w:rPr>
        <w:rFonts w:ascii="Symbol" w:hAnsi="Symbol" w:hint="default"/>
      </w:rPr>
    </w:lvl>
    <w:lvl w:ilvl="1" w:tplc="FA7E3FFC">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15:restartNumberingAfterBreak="0">
    <w:nsid w:val="3D5D5380"/>
    <w:multiLevelType w:val="hybridMultilevel"/>
    <w:tmpl w:val="3B94223A"/>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3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0"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8"/>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40"/>
  </w:num>
  <w:num w:numId="37">
    <w:abstractNumId w:val="32"/>
  </w:num>
  <w:num w:numId="38">
    <w:abstractNumId w:val="36"/>
  </w:num>
  <w:num w:numId="39">
    <w:abstractNumId w:val="39"/>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5"/>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6A1583"/>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60BBE"/>
    <w:rsid w:val="00065477"/>
    <w:rsid w:val="00067B8A"/>
    <w:rsid w:val="00071260"/>
    <w:rsid w:val="0007206C"/>
    <w:rsid w:val="000739E4"/>
    <w:rsid w:val="00075211"/>
    <w:rsid w:val="00093192"/>
    <w:rsid w:val="000B39AD"/>
    <w:rsid w:val="000B3E45"/>
    <w:rsid w:val="000B6767"/>
    <w:rsid w:val="000B76C2"/>
    <w:rsid w:val="000D1202"/>
    <w:rsid w:val="000D33A8"/>
    <w:rsid w:val="000D53D0"/>
    <w:rsid w:val="000E3C60"/>
    <w:rsid w:val="000E6F0A"/>
    <w:rsid w:val="000E7EBB"/>
    <w:rsid w:val="000F2109"/>
    <w:rsid w:val="000F28BC"/>
    <w:rsid w:val="000F56F1"/>
    <w:rsid w:val="000F7479"/>
    <w:rsid w:val="0010079C"/>
    <w:rsid w:val="001113A9"/>
    <w:rsid w:val="00111B24"/>
    <w:rsid w:val="00113EC8"/>
    <w:rsid w:val="001209A2"/>
    <w:rsid w:val="0012104D"/>
    <w:rsid w:val="00131A8C"/>
    <w:rsid w:val="0013395D"/>
    <w:rsid w:val="00140C26"/>
    <w:rsid w:val="0014779C"/>
    <w:rsid w:val="001553C2"/>
    <w:rsid w:val="00163046"/>
    <w:rsid w:val="001709FB"/>
    <w:rsid w:val="00172F51"/>
    <w:rsid w:val="001738C1"/>
    <w:rsid w:val="0018409D"/>
    <w:rsid w:val="00196D65"/>
    <w:rsid w:val="00197522"/>
    <w:rsid w:val="001A625B"/>
    <w:rsid w:val="001B6522"/>
    <w:rsid w:val="001C60D3"/>
    <w:rsid w:val="001C6E72"/>
    <w:rsid w:val="001C6EF5"/>
    <w:rsid w:val="001D3391"/>
    <w:rsid w:val="001D3C3E"/>
    <w:rsid w:val="001D63EB"/>
    <w:rsid w:val="001D65DB"/>
    <w:rsid w:val="001E1C04"/>
    <w:rsid w:val="001E2E7F"/>
    <w:rsid w:val="001E606D"/>
    <w:rsid w:val="001E7B40"/>
    <w:rsid w:val="0020037B"/>
    <w:rsid w:val="00201DD4"/>
    <w:rsid w:val="00203C3D"/>
    <w:rsid w:val="00207B5C"/>
    <w:rsid w:val="002116E1"/>
    <w:rsid w:val="0021431B"/>
    <w:rsid w:val="00216908"/>
    <w:rsid w:val="00222C7E"/>
    <w:rsid w:val="00226AAC"/>
    <w:rsid w:val="0023457E"/>
    <w:rsid w:val="00234EC1"/>
    <w:rsid w:val="00236399"/>
    <w:rsid w:val="0024766C"/>
    <w:rsid w:val="00247CE9"/>
    <w:rsid w:val="00265345"/>
    <w:rsid w:val="00281A2D"/>
    <w:rsid w:val="00286429"/>
    <w:rsid w:val="0029238F"/>
    <w:rsid w:val="00293121"/>
    <w:rsid w:val="002A5E19"/>
    <w:rsid w:val="002B09FA"/>
    <w:rsid w:val="002B405E"/>
    <w:rsid w:val="002C1960"/>
    <w:rsid w:val="002C6607"/>
    <w:rsid w:val="002C7F71"/>
    <w:rsid w:val="002D3376"/>
    <w:rsid w:val="002E3C0E"/>
    <w:rsid w:val="002F2403"/>
    <w:rsid w:val="002F2BB0"/>
    <w:rsid w:val="002F2E08"/>
    <w:rsid w:val="00323F49"/>
    <w:rsid w:val="00324AF9"/>
    <w:rsid w:val="003319C5"/>
    <w:rsid w:val="00331DE3"/>
    <w:rsid w:val="0033225F"/>
    <w:rsid w:val="0033648A"/>
    <w:rsid w:val="003403E6"/>
    <w:rsid w:val="003466C7"/>
    <w:rsid w:val="00346D29"/>
    <w:rsid w:val="003479A1"/>
    <w:rsid w:val="00351122"/>
    <w:rsid w:val="00352BD7"/>
    <w:rsid w:val="0035671A"/>
    <w:rsid w:val="00357322"/>
    <w:rsid w:val="00361FA0"/>
    <w:rsid w:val="00362F0A"/>
    <w:rsid w:val="00374293"/>
    <w:rsid w:val="00374F70"/>
    <w:rsid w:val="00375879"/>
    <w:rsid w:val="0038267A"/>
    <w:rsid w:val="00385476"/>
    <w:rsid w:val="00394974"/>
    <w:rsid w:val="0039698B"/>
    <w:rsid w:val="003A4AA0"/>
    <w:rsid w:val="003A4D6E"/>
    <w:rsid w:val="003B06D5"/>
    <w:rsid w:val="003C611E"/>
    <w:rsid w:val="003D05B6"/>
    <w:rsid w:val="003D56FD"/>
    <w:rsid w:val="003D7652"/>
    <w:rsid w:val="003E20A9"/>
    <w:rsid w:val="003E2A27"/>
    <w:rsid w:val="003E3386"/>
    <w:rsid w:val="003E4EE5"/>
    <w:rsid w:val="003E5BAF"/>
    <w:rsid w:val="003F1149"/>
    <w:rsid w:val="003F64CE"/>
    <w:rsid w:val="004008A2"/>
    <w:rsid w:val="0040315B"/>
    <w:rsid w:val="00403DB7"/>
    <w:rsid w:val="00403FD1"/>
    <w:rsid w:val="004127FB"/>
    <w:rsid w:val="00414486"/>
    <w:rsid w:val="00416ECF"/>
    <w:rsid w:val="0041770C"/>
    <w:rsid w:val="00417AA9"/>
    <w:rsid w:val="0042228D"/>
    <w:rsid w:val="0043250C"/>
    <w:rsid w:val="0043461C"/>
    <w:rsid w:val="00450F3C"/>
    <w:rsid w:val="00451F96"/>
    <w:rsid w:val="00454F08"/>
    <w:rsid w:val="0046639B"/>
    <w:rsid w:val="004668A3"/>
    <w:rsid w:val="00483238"/>
    <w:rsid w:val="004A0804"/>
    <w:rsid w:val="004B2A95"/>
    <w:rsid w:val="004B7DBA"/>
    <w:rsid w:val="004C1967"/>
    <w:rsid w:val="004C2C84"/>
    <w:rsid w:val="004C383C"/>
    <w:rsid w:val="004D029F"/>
    <w:rsid w:val="004D3B07"/>
    <w:rsid w:val="004D5215"/>
    <w:rsid w:val="004D7497"/>
    <w:rsid w:val="004E3838"/>
    <w:rsid w:val="004E50C2"/>
    <w:rsid w:val="004E5437"/>
    <w:rsid w:val="004F0169"/>
    <w:rsid w:val="004F3A57"/>
    <w:rsid w:val="00501B17"/>
    <w:rsid w:val="00504C12"/>
    <w:rsid w:val="00505A18"/>
    <w:rsid w:val="005067DE"/>
    <w:rsid w:val="005100BA"/>
    <w:rsid w:val="00531FAC"/>
    <w:rsid w:val="00534142"/>
    <w:rsid w:val="005345E1"/>
    <w:rsid w:val="005400B1"/>
    <w:rsid w:val="00540A8D"/>
    <w:rsid w:val="00544856"/>
    <w:rsid w:val="00544ABD"/>
    <w:rsid w:val="00545E82"/>
    <w:rsid w:val="00546277"/>
    <w:rsid w:val="00557F66"/>
    <w:rsid w:val="00560CD6"/>
    <w:rsid w:val="00560D60"/>
    <w:rsid w:val="00561A4D"/>
    <w:rsid w:val="00562B3F"/>
    <w:rsid w:val="00564E88"/>
    <w:rsid w:val="00566935"/>
    <w:rsid w:val="005672E0"/>
    <w:rsid w:val="00573A8B"/>
    <w:rsid w:val="00577849"/>
    <w:rsid w:val="005778AD"/>
    <w:rsid w:val="00580448"/>
    <w:rsid w:val="00580D77"/>
    <w:rsid w:val="005926F2"/>
    <w:rsid w:val="00593AEF"/>
    <w:rsid w:val="005A6863"/>
    <w:rsid w:val="005B08C9"/>
    <w:rsid w:val="005B13FB"/>
    <w:rsid w:val="005B196C"/>
    <w:rsid w:val="005B4FB8"/>
    <w:rsid w:val="005C2BBE"/>
    <w:rsid w:val="005C4C6B"/>
    <w:rsid w:val="005D1F25"/>
    <w:rsid w:val="005D4CA5"/>
    <w:rsid w:val="005D7F42"/>
    <w:rsid w:val="005F1DFB"/>
    <w:rsid w:val="006010F5"/>
    <w:rsid w:val="006026F0"/>
    <w:rsid w:val="00607BED"/>
    <w:rsid w:val="00614B85"/>
    <w:rsid w:val="006158C3"/>
    <w:rsid w:val="0061654D"/>
    <w:rsid w:val="00617BD2"/>
    <w:rsid w:val="0063245A"/>
    <w:rsid w:val="00636089"/>
    <w:rsid w:val="006414A0"/>
    <w:rsid w:val="0064675B"/>
    <w:rsid w:val="00650C52"/>
    <w:rsid w:val="0065331F"/>
    <w:rsid w:val="00654F56"/>
    <w:rsid w:val="00662D6B"/>
    <w:rsid w:val="0066384E"/>
    <w:rsid w:val="00665683"/>
    <w:rsid w:val="00672155"/>
    <w:rsid w:val="006731F7"/>
    <w:rsid w:val="00675DC7"/>
    <w:rsid w:val="006851DC"/>
    <w:rsid w:val="00697E7C"/>
    <w:rsid w:val="006A1583"/>
    <w:rsid w:val="006A4856"/>
    <w:rsid w:val="006A605D"/>
    <w:rsid w:val="006A6391"/>
    <w:rsid w:val="006B0906"/>
    <w:rsid w:val="006B13A4"/>
    <w:rsid w:val="006B1404"/>
    <w:rsid w:val="006B31D5"/>
    <w:rsid w:val="006C3473"/>
    <w:rsid w:val="006C39C2"/>
    <w:rsid w:val="006C3AA9"/>
    <w:rsid w:val="006D2C60"/>
    <w:rsid w:val="006D50C0"/>
    <w:rsid w:val="006D78C0"/>
    <w:rsid w:val="006E1EEB"/>
    <w:rsid w:val="006E2496"/>
    <w:rsid w:val="006E469C"/>
    <w:rsid w:val="006E478B"/>
    <w:rsid w:val="006F5E74"/>
    <w:rsid w:val="007028AF"/>
    <w:rsid w:val="00703A68"/>
    <w:rsid w:val="00714208"/>
    <w:rsid w:val="0071429C"/>
    <w:rsid w:val="00714F6E"/>
    <w:rsid w:val="00730739"/>
    <w:rsid w:val="00733C1A"/>
    <w:rsid w:val="00733DE9"/>
    <w:rsid w:val="0073646F"/>
    <w:rsid w:val="00744CD3"/>
    <w:rsid w:val="00746B08"/>
    <w:rsid w:val="0075026D"/>
    <w:rsid w:val="007532D4"/>
    <w:rsid w:val="007541EA"/>
    <w:rsid w:val="007563B1"/>
    <w:rsid w:val="007611B2"/>
    <w:rsid w:val="00767F05"/>
    <w:rsid w:val="007825B0"/>
    <w:rsid w:val="00786193"/>
    <w:rsid w:val="007865B2"/>
    <w:rsid w:val="00787C1D"/>
    <w:rsid w:val="00787CE3"/>
    <w:rsid w:val="007A042A"/>
    <w:rsid w:val="007A60DB"/>
    <w:rsid w:val="007A7E50"/>
    <w:rsid w:val="007C0451"/>
    <w:rsid w:val="007D286E"/>
    <w:rsid w:val="007E0F9E"/>
    <w:rsid w:val="007F1B5E"/>
    <w:rsid w:val="007F61B8"/>
    <w:rsid w:val="0080370F"/>
    <w:rsid w:val="0080433E"/>
    <w:rsid w:val="00817C91"/>
    <w:rsid w:val="00820358"/>
    <w:rsid w:val="00826197"/>
    <w:rsid w:val="00827AA3"/>
    <w:rsid w:val="00841040"/>
    <w:rsid w:val="008418D4"/>
    <w:rsid w:val="00843337"/>
    <w:rsid w:val="008435D9"/>
    <w:rsid w:val="00852E20"/>
    <w:rsid w:val="008546F8"/>
    <w:rsid w:val="00855006"/>
    <w:rsid w:val="00860851"/>
    <w:rsid w:val="00865889"/>
    <w:rsid w:val="00876727"/>
    <w:rsid w:val="00882EF2"/>
    <w:rsid w:val="008835B2"/>
    <w:rsid w:val="00885ACA"/>
    <w:rsid w:val="00886BAC"/>
    <w:rsid w:val="00886DC3"/>
    <w:rsid w:val="00886EFB"/>
    <w:rsid w:val="0088725C"/>
    <w:rsid w:val="008A3391"/>
    <w:rsid w:val="008A6648"/>
    <w:rsid w:val="008C4766"/>
    <w:rsid w:val="008D20F5"/>
    <w:rsid w:val="008D6E19"/>
    <w:rsid w:val="008E017E"/>
    <w:rsid w:val="008E1332"/>
    <w:rsid w:val="008E3929"/>
    <w:rsid w:val="008F0FC4"/>
    <w:rsid w:val="008F3D1E"/>
    <w:rsid w:val="008F5A02"/>
    <w:rsid w:val="008F793F"/>
    <w:rsid w:val="00900482"/>
    <w:rsid w:val="009102D9"/>
    <w:rsid w:val="00912D0C"/>
    <w:rsid w:val="00913524"/>
    <w:rsid w:val="0091459C"/>
    <w:rsid w:val="00915B13"/>
    <w:rsid w:val="009171F8"/>
    <w:rsid w:val="009176B7"/>
    <w:rsid w:val="00921D12"/>
    <w:rsid w:val="00923860"/>
    <w:rsid w:val="00924671"/>
    <w:rsid w:val="00925EA6"/>
    <w:rsid w:val="009352FB"/>
    <w:rsid w:val="0094368C"/>
    <w:rsid w:val="009468F1"/>
    <w:rsid w:val="00960FA5"/>
    <w:rsid w:val="009625F2"/>
    <w:rsid w:val="00963642"/>
    <w:rsid w:val="00973479"/>
    <w:rsid w:val="00986590"/>
    <w:rsid w:val="0099352D"/>
    <w:rsid w:val="0099467D"/>
    <w:rsid w:val="009947F3"/>
    <w:rsid w:val="009A347C"/>
    <w:rsid w:val="009B0BBA"/>
    <w:rsid w:val="009B10AE"/>
    <w:rsid w:val="009B76B5"/>
    <w:rsid w:val="009C2BB8"/>
    <w:rsid w:val="009C4058"/>
    <w:rsid w:val="009E5C9A"/>
    <w:rsid w:val="009F3248"/>
    <w:rsid w:val="009F4216"/>
    <w:rsid w:val="009F47ED"/>
    <w:rsid w:val="009F4A26"/>
    <w:rsid w:val="00A04F2C"/>
    <w:rsid w:val="00A05750"/>
    <w:rsid w:val="00A05A52"/>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6510E"/>
    <w:rsid w:val="00A771F3"/>
    <w:rsid w:val="00A77260"/>
    <w:rsid w:val="00A82EA3"/>
    <w:rsid w:val="00A856FB"/>
    <w:rsid w:val="00A90F89"/>
    <w:rsid w:val="00A90FA5"/>
    <w:rsid w:val="00A914D0"/>
    <w:rsid w:val="00A94085"/>
    <w:rsid w:val="00AA1E82"/>
    <w:rsid w:val="00AA3CA7"/>
    <w:rsid w:val="00AA679C"/>
    <w:rsid w:val="00AA7EF4"/>
    <w:rsid w:val="00AB60B0"/>
    <w:rsid w:val="00AC2A69"/>
    <w:rsid w:val="00AC4ADE"/>
    <w:rsid w:val="00AC4F63"/>
    <w:rsid w:val="00AC5ADE"/>
    <w:rsid w:val="00AC5D62"/>
    <w:rsid w:val="00AC695A"/>
    <w:rsid w:val="00AD12D9"/>
    <w:rsid w:val="00AD5857"/>
    <w:rsid w:val="00AD66B7"/>
    <w:rsid w:val="00AE70EF"/>
    <w:rsid w:val="00AF2880"/>
    <w:rsid w:val="00AF2BF3"/>
    <w:rsid w:val="00AF346B"/>
    <w:rsid w:val="00AF3A84"/>
    <w:rsid w:val="00AF3DC9"/>
    <w:rsid w:val="00AF46E5"/>
    <w:rsid w:val="00AF6892"/>
    <w:rsid w:val="00B118DB"/>
    <w:rsid w:val="00B11901"/>
    <w:rsid w:val="00B13BEC"/>
    <w:rsid w:val="00B27FCF"/>
    <w:rsid w:val="00B30176"/>
    <w:rsid w:val="00B3128F"/>
    <w:rsid w:val="00B34EFF"/>
    <w:rsid w:val="00B35CD5"/>
    <w:rsid w:val="00B41887"/>
    <w:rsid w:val="00B441CA"/>
    <w:rsid w:val="00B44610"/>
    <w:rsid w:val="00B744CC"/>
    <w:rsid w:val="00B85132"/>
    <w:rsid w:val="00B90DAE"/>
    <w:rsid w:val="00B93058"/>
    <w:rsid w:val="00BA59E6"/>
    <w:rsid w:val="00BB00EF"/>
    <w:rsid w:val="00BB035D"/>
    <w:rsid w:val="00BC2930"/>
    <w:rsid w:val="00BC3573"/>
    <w:rsid w:val="00BC3FD0"/>
    <w:rsid w:val="00BC728E"/>
    <w:rsid w:val="00BD5CA9"/>
    <w:rsid w:val="00BD703A"/>
    <w:rsid w:val="00BF1F2C"/>
    <w:rsid w:val="00BF3D97"/>
    <w:rsid w:val="00BF48A9"/>
    <w:rsid w:val="00BF7F3F"/>
    <w:rsid w:val="00C06A10"/>
    <w:rsid w:val="00C1014F"/>
    <w:rsid w:val="00C17FF8"/>
    <w:rsid w:val="00C208E4"/>
    <w:rsid w:val="00C324B2"/>
    <w:rsid w:val="00C418C2"/>
    <w:rsid w:val="00C43DC7"/>
    <w:rsid w:val="00C5100C"/>
    <w:rsid w:val="00C65475"/>
    <w:rsid w:val="00C66742"/>
    <w:rsid w:val="00C7157B"/>
    <w:rsid w:val="00C82BDF"/>
    <w:rsid w:val="00C91530"/>
    <w:rsid w:val="00C92798"/>
    <w:rsid w:val="00C96174"/>
    <w:rsid w:val="00CA7979"/>
    <w:rsid w:val="00CB2BDA"/>
    <w:rsid w:val="00CB3A64"/>
    <w:rsid w:val="00CB441B"/>
    <w:rsid w:val="00CB5AF0"/>
    <w:rsid w:val="00CB6996"/>
    <w:rsid w:val="00CC08EB"/>
    <w:rsid w:val="00CC4E2F"/>
    <w:rsid w:val="00CC7A54"/>
    <w:rsid w:val="00CD4C95"/>
    <w:rsid w:val="00CD6592"/>
    <w:rsid w:val="00CD710A"/>
    <w:rsid w:val="00CE338B"/>
    <w:rsid w:val="00CF0364"/>
    <w:rsid w:val="00CF76D7"/>
    <w:rsid w:val="00CF7DFD"/>
    <w:rsid w:val="00D04FC6"/>
    <w:rsid w:val="00D079E8"/>
    <w:rsid w:val="00D13F64"/>
    <w:rsid w:val="00D15690"/>
    <w:rsid w:val="00D172B1"/>
    <w:rsid w:val="00D22081"/>
    <w:rsid w:val="00D26DAE"/>
    <w:rsid w:val="00D27C2B"/>
    <w:rsid w:val="00D30AC7"/>
    <w:rsid w:val="00D31DE7"/>
    <w:rsid w:val="00D3230A"/>
    <w:rsid w:val="00D35165"/>
    <w:rsid w:val="00D35817"/>
    <w:rsid w:val="00D366CE"/>
    <w:rsid w:val="00D417CC"/>
    <w:rsid w:val="00D41DE2"/>
    <w:rsid w:val="00D4238C"/>
    <w:rsid w:val="00D43514"/>
    <w:rsid w:val="00D46BFA"/>
    <w:rsid w:val="00D51F88"/>
    <w:rsid w:val="00D53C01"/>
    <w:rsid w:val="00D53FDB"/>
    <w:rsid w:val="00D60274"/>
    <w:rsid w:val="00D60552"/>
    <w:rsid w:val="00D633AD"/>
    <w:rsid w:val="00D63B22"/>
    <w:rsid w:val="00D64634"/>
    <w:rsid w:val="00D70228"/>
    <w:rsid w:val="00D70F09"/>
    <w:rsid w:val="00D72C40"/>
    <w:rsid w:val="00D74BBC"/>
    <w:rsid w:val="00D77188"/>
    <w:rsid w:val="00D77E43"/>
    <w:rsid w:val="00D934F1"/>
    <w:rsid w:val="00D93D75"/>
    <w:rsid w:val="00D967AD"/>
    <w:rsid w:val="00DA7338"/>
    <w:rsid w:val="00DB1A9D"/>
    <w:rsid w:val="00DC1A6C"/>
    <w:rsid w:val="00DC1D8C"/>
    <w:rsid w:val="00DC2049"/>
    <w:rsid w:val="00DD140D"/>
    <w:rsid w:val="00DD16D0"/>
    <w:rsid w:val="00DD6279"/>
    <w:rsid w:val="00DD7446"/>
    <w:rsid w:val="00DE0424"/>
    <w:rsid w:val="00DE04F3"/>
    <w:rsid w:val="00DE7660"/>
    <w:rsid w:val="00DF391B"/>
    <w:rsid w:val="00DF7AD2"/>
    <w:rsid w:val="00E011B0"/>
    <w:rsid w:val="00E04CA2"/>
    <w:rsid w:val="00E07093"/>
    <w:rsid w:val="00E1165B"/>
    <w:rsid w:val="00E1322F"/>
    <w:rsid w:val="00E1546E"/>
    <w:rsid w:val="00E21A00"/>
    <w:rsid w:val="00E228BF"/>
    <w:rsid w:val="00E23824"/>
    <w:rsid w:val="00E2442E"/>
    <w:rsid w:val="00E26B57"/>
    <w:rsid w:val="00E444F6"/>
    <w:rsid w:val="00E50CB0"/>
    <w:rsid w:val="00E524DE"/>
    <w:rsid w:val="00E575D1"/>
    <w:rsid w:val="00E7122D"/>
    <w:rsid w:val="00E7126E"/>
    <w:rsid w:val="00E7201E"/>
    <w:rsid w:val="00E7210F"/>
    <w:rsid w:val="00E927E5"/>
    <w:rsid w:val="00E927F4"/>
    <w:rsid w:val="00E970A5"/>
    <w:rsid w:val="00EA0ED5"/>
    <w:rsid w:val="00EA36E6"/>
    <w:rsid w:val="00EA5A37"/>
    <w:rsid w:val="00EA6D5D"/>
    <w:rsid w:val="00EB053C"/>
    <w:rsid w:val="00EB20E2"/>
    <w:rsid w:val="00EB3EA6"/>
    <w:rsid w:val="00ED1ED4"/>
    <w:rsid w:val="00ED6577"/>
    <w:rsid w:val="00ED7F16"/>
    <w:rsid w:val="00EE15EA"/>
    <w:rsid w:val="00EE4998"/>
    <w:rsid w:val="00EF4B98"/>
    <w:rsid w:val="00EF70F6"/>
    <w:rsid w:val="00F01EEE"/>
    <w:rsid w:val="00F026D2"/>
    <w:rsid w:val="00F041AF"/>
    <w:rsid w:val="00F04931"/>
    <w:rsid w:val="00F21E94"/>
    <w:rsid w:val="00F2260E"/>
    <w:rsid w:val="00F2460D"/>
    <w:rsid w:val="00F25DFD"/>
    <w:rsid w:val="00F274BD"/>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331D"/>
    <w:rsid w:val="00F77B1F"/>
    <w:rsid w:val="00F82575"/>
    <w:rsid w:val="00F83B91"/>
    <w:rsid w:val="00F84F64"/>
    <w:rsid w:val="00F92453"/>
    <w:rsid w:val="00F93C3A"/>
    <w:rsid w:val="00F964EE"/>
    <w:rsid w:val="00FA1819"/>
    <w:rsid w:val="00FB21DC"/>
    <w:rsid w:val="00FB2FD9"/>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0F0E2B4A"/>
  <w15:docId w15:val="{BED9C501-E25A-D642-B3B8-FFBC83DEF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80370F"/>
    <w:pPr>
      <w:spacing w:before="0" w:after="0"/>
    </w:pPr>
  </w:style>
  <w:style w:type="paragraph" w:customStyle="1" w:styleId="DefinitionList">
    <w:name w:val="Definition List"/>
    <w:basedOn w:val="Normal"/>
    <w:next w:val="DefinitionTerm"/>
    <w:rsid w:val="0080370F"/>
    <w:pPr>
      <w:spacing w:before="0" w:after="0"/>
      <w:ind w:left="360"/>
    </w:pPr>
  </w:style>
  <w:style w:type="character" w:customStyle="1" w:styleId="Definition">
    <w:name w:val="Definition"/>
    <w:rsid w:val="0080370F"/>
    <w:rPr>
      <w:i/>
    </w:rPr>
  </w:style>
  <w:style w:type="paragraph" w:customStyle="1" w:styleId="H1">
    <w:name w:val="H1"/>
    <w:basedOn w:val="Normal"/>
    <w:next w:val="Normal"/>
    <w:rsid w:val="0080370F"/>
    <w:pPr>
      <w:keepNext/>
      <w:outlineLvl w:val="1"/>
    </w:pPr>
    <w:rPr>
      <w:b/>
      <w:kern w:val="36"/>
      <w:sz w:val="48"/>
    </w:rPr>
  </w:style>
  <w:style w:type="paragraph" w:customStyle="1" w:styleId="H2">
    <w:name w:val="H2"/>
    <w:basedOn w:val="Normal"/>
    <w:next w:val="Normal"/>
    <w:rsid w:val="0080370F"/>
    <w:pPr>
      <w:keepNext/>
      <w:outlineLvl w:val="2"/>
    </w:pPr>
    <w:rPr>
      <w:b/>
      <w:sz w:val="36"/>
    </w:rPr>
  </w:style>
  <w:style w:type="paragraph" w:customStyle="1" w:styleId="H3">
    <w:name w:val="H3"/>
    <w:basedOn w:val="Normal"/>
    <w:next w:val="Normal"/>
    <w:rsid w:val="0080370F"/>
    <w:pPr>
      <w:keepNext/>
      <w:outlineLvl w:val="3"/>
    </w:pPr>
    <w:rPr>
      <w:b/>
      <w:sz w:val="28"/>
    </w:rPr>
  </w:style>
  <w:style w:type="paragraph" w:customStyle="1" w:styleId="H4">
    <w:name w:val="H4"/>
    <w:basedOn w:val="Normal"/>
    <w:next w:val="Normal"/>
    <w:rsid w:val="0080370F"/>
    <w:pPr>
      <w:keepNext/>
      <w:outlineLvl w:val="4"/>
    </w:pPr>
    <w:rPr>
      <w:b/>
    </w:rPr>
  </w:style>
  <w:style w:type="paragraph" w:customStyle="1" w:styleId="H5">
    <w:name w:val="H5"/>
    <w:basedOn w:val="Normal"/>
    <w:next w:val="Normal"/>
    <w:rsid w:val="0080370F"/>
    <w:pPr>
      <w:keepNext/>
      <w:outlineLvl w:val="5"/>
    </w:pPr>
    <w:rPr>
      <w:b/>
      <w:sz w:val="20"/>
    </w:rPr>
  </w:style>
  <w:style w:type="paragraph" w:customStyle="1" w:styleId="H6">
    <w:name w:val="H6"/>
    <w:basedOn w:val="Normal"/>
    <w:next w:val="Normal"/>
    <w:rsid w:val="0080370F"/>
    <w:pPr>
      <w:keepNext/>
      <w:outlineLvl w:val="6"/>
    </w:pPr>
    <w:rPr>
      <w:b/>
      <w:sz w:val="16"/>
    </w:rPr>
  </w:style>
  <w:style w:type="paragraph" w:customStyle="1" w:styleId="Address">
    <w:name w:val="Address"/>
    <w:basedOn w:val="Normal"/>
    <w:next w:val="Normal"/>
    <w:rsid w:val="0080370F"/>
    <w:pPr>
      <w:spacing w:before="0" w:after="0"/>
    </w:pPr>
    <w:rPr>
      <w:i/>
    </w:rPr>
  </w:style>
  <w:style w:type="paragraph" w:customStyle="1" w:styleId="Blockquote">
    <w:name w:val="Blockquote"/>
    <w:basedOn w:val="Normal"/>
    <w:rsid w:val="0080370F"/>
    <w:pPr>
      <w:ind w:left="360" w:right="360"/>
    </w:pPr>
  </w:style>
  <w:style w:type="character" w:customStyle="1" w:styleId="CITE">
    <w:name w:val="CITE"/>
    <w:rsid w:val="0080370F"/>
    <w:rPr>
      <w:i/>
    </w:rPr>
  </w:style>
  <w:style w:type="character" w:customStyle="1" w:styleId="CODE">
    <w:name w:val="CODE"/>
    <w:rsid w:val="0080370F"/>
    <w:rPr>
      <w:rFonts w:ascii="Courier New" w:hAnsi="Courier New"/>
      <w:sz w:val="20"/>
    </w:rPr>
  </w:style>
  <w:style w:type="character" w:styleId="Emphasis">
    <w:name w:val="Emphasis"/>
    <w:qFormat/>
    <w:rsid w:val="0080370F"/>
    <w:rPr>
      <w:i/>
    </w:rPr>
  </w:style>
  <w:style w:type="character" w:styleId="Hyperlink">
    <w:name w:val="Hyperlink"/>
    <w:rsid w:val="0080370F"/>
    <w:rPr>
      <w:color w:val="0000FF"/>
      <w:u w:val="single"/>
    </w:rPr>
  </w:style>
  <w:style w:type="character" w:styleId="FollowedHyperlink">
    <w:name w:val="FollowedHyperlink"/>
    <w:rsid w:val="0080370F"/>
    <w:rPr>
      <w:color w:val="800080"/>
      <w:u w:val="single"/>
    </w:rPr>
  </w:style>
  <w:style w:type="character" w:customStyle="1" w:styleId="Keyboard">
    <w:name w:val="Keyboard"/>
    <w:rsid w:val="0080370F"/>
    <w:rPr>
      <w:rFonts w:ascii="Courier New" w:hAnsi="Courier New"/>
      <w:b/>
      <w:sz w:val="20"/>
    </w:rPr>
  </w:style>
  <w:style w:type="paragraph" w:customStyle="1" w:styleId="Preformatted">
    <w:name w:val="Preformatted"/>
    <w:basedOn w:val="Normal"/>
    <w:rsid w:val="0080370F"/>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80370F"/>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80370F"/>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80370F"/>
    <w:rPr>
      <w:rFonts w:ascii="Courier New" w:hAnsi="Courier New"/>
    </w:rPr>
  </w:style>
  <w:style w:type="character" w:styleId="Strong">
    <w:name w:val="Strong"/>
    <w:qFormat/>
    <w:rsid w:val="0080370F"/>
    <w:rPr>
      <w:b/>
    </w:rPr>
  </w:style>
  <w:style w:type="character" w:customStyle="1" w:styleId="Typewriter">
    <w:name w:val="Typewriter"/>
    <w:rsid w:val="0080370F"/>
    <w:rPr>
      <w:rFonts w:ascii="Courier New" w:hAnsi="Courier New"/>
      <w:sz w:val="20"/>
    </w:rPr>
  </w:style>
  <w:style w:type="character" w:customStyle="1" w:styleId="Variable">
    <w:name w:val="Variable"/>
    <w:rsid w:val="0080370F"/>
    <w:rPr>
      <w:i/>
    </w:rPr>
  </w:style>
  <w:style w:type="character" w:customStyle="1" w:styleId="HTMLMarkup">
    <w:name w:val="HTML Markup"/>
    <w:rsid w:val="0080370F"/>
    <w:rPr>
      <w:vanish/>
      <w:color w:val="FF0000"/>
    </w:rPr>
  </w:style>
  <w:style w:type="character" w:customStyle="1" w:styleId="Comment">
    <w:name w:val="Comment"/>
    <w:rsid w:val="0080370F"/>
    <w:rPr>
      <w:vanish/>
    </w:rPr>
  </w:style>
  <w:style w:type="paragraph" w:styleId="DocumentMap">
    <w:name w:val="Document Map"/>
    <w:basedOn w:val="Normal"/>
    <w:semiHidden/>
    <w:rsid w:val="0080370F"/>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BodyText3">
    <w:name w:val="Body Text 3"/>
    <w:basedOn w:val="Normal"/>
    <w:link w:val="BodyText3Char"/>
    <w:rsid w:val="002F2403"/>
    <w:pPr>
      <w:spacing w:after="120"/>
    </w:pPr>
    <w:rPr>
      <w:sz w:val="16"/>
      <w:szCs w:val="16"/>
    </w:rPr>
  </w:style>
  <w:style w:type="character" w:customStyle="1" w:styleId="BodyText3Char">
    <w:name w:val="Body Text 3 Char"/>
    <w:basedOn w:val="DefaultParagraphFont"/>
    <w:link w:val="BodyText3"/>
    <w:rsid w:val="002F2403"/>
    <w:rPr>
      <w:snapToGrid w:val="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acbc-bgrs.eu/tende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ww.ipacbc-bgrs.eu/tende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05ADD-568F-AD49-A7C7-E2AC1BF24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6</Pages>
  <Words>1961</Words>
  <Characters>11180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13115</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Microsoft Office User</cp:lastModifiedBy>
  <cp:revision>25</cp:revision>
  <cp:lastPrinted>2020-07-01T10:06:00Z</cp:lastPrinted>
  <dcterms:created xsi:type="dcterms:W3CDTF">2019-09-17T19:48:00Z</dcterms:created>
  <dcterms:modified xsi:type="dcterms:W3CDTF">2020-07-15T07:32:00Z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