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4FE91" w14:textId="77777777" w:rsidR="00914431" w:rsidRDefault="00914431" w:rsidP="00DF58CA">
      <w:pPr>
        <w:tabs>
          <w:tab w:val="left" w:pos="5745"/>
        </w:tabs>
        <w:jc w:val="center"/>
        <w:rPr>
          <w:rFonts w:ascii="Arial" w:hAnsi="Arial" w:cs="Arial"/>
        </w:rPr>
      </w:pPr>
    </w:p>
    <w:p w14:paraId="1E56CB02" w14:textId="77777777" w:rsidR="001527A1" w:rsidRDefault="001527A1" w:rsidP="00DF58CA">
      <w:pPr>
        <w:tabs>
          <w:tab w:val="left" w:pos="5745"/>
        </w:tabs>
        <w:jc w:val="center"/>
        <w:rPr>
          <w:rFonts w:ascii="Arial" w:hAnsi="Arial" w:cs="Arial"/>
        </w:rPr>
      </w:pPr>
    </w:p>
    <w:p w14:paraId="02B6C666" w14:textId="77777777" w:rsidR="001527A1" w:rsidRPr="009B2AE1" w:rsidRDefault="001527A1" w:rsidP="00DF58CA">
      <w:pPr>
        <w:tabs>
          <w:tab w:val="left" w:pos="5745"/>
        </w:tabs>
        <w:jc w:val="center"/>
        <w:rPr>
          <w:rFonts w:ascii="Arial" w:hAnsi="Arial" w:cs="Arial"/>
        </w:rPr>
      </w:pPr>
    </w:p>
    <w:p w14:paraId="38E5F326" w14:textId="77777777" w:rsidR="00914431" w:rsidRPr="005C4F4E" w:rsidRDefault="009B2AE1" w:rsidP="009B2AE1">
      <w:pPr>
        <w:jc w:val="center"/>
        <w:rPr>
          <w:b/>
          <w:snapToGrid w:val="0"/>
          <w:sz w:val="22"/>
          <w:szCs w:val="22"/>
          <w:lang w:val="en-GB"/>
        </w:rPr>
      </w:pPr>
      <w:r w:rsidRPr="005C4F4E">
        <w:rPr>
          <w:b/>
          <w:snapToGrid w:val="0"/>
          <w:sz w:val="22"/>
          <w:szCs w:val="22"/>
          <w:lang w:val="en-GB"/>
        </w:rPr>
        <w:t xml:space="preserve">MINUTES FROM THE SITE VISIT </w:t>
      </w:r>
    </w:p>
    <w:p w14:paraId="68ADC635" w14:textId="77777777" w:rsidR="009B2AE1" w:rsidRPr="005C4F4E" w:rsidRDefault="009B2AE1" w:rsidP="009B2AE1">
      <w:pPr>
        <w:jc w:val="center"/>
        <w:rPr>
          <w:b/>
          <w:snapToGrid w:val="0"/>
          <w:sz w:val="22"/>
          <w:szCs w:val="22"/>
          <w:lang w:val="en-GB"/>
        </w:rPr>
      </w:pPr>
      <w:r w:rsidRPr="005C4F4E">
        <w:rPr>
          <w:b/>
          <w:snapToGrid w:val="0"/>
          <w:sz w:val="22"/>
          <w:szCs w:val="22"/>
          <w:lang w:val="en-GB"/>
        </w:rPr>
        <w:t xml:space="preserve">AND CLARIFICATION MEETING </w:t>
      </w:r>
    </w:p>
    <w:p w14:paraId="6D99C215" w14:textId="77777777" w:rsidR="009B2AE1" w:rsidRDefault="009B2AE1" w:rsidP="009B2AE1">
      <w:pPr>
        <w:ind w:left="5103"/>
        <w:rPr>
          <w:snapToGrid w:val="0"/>
          <w:sz w:val="22"/>
          <w:szCs w:val="22"/>
          <w:lang w:val="en-GB"/>
        </w:rPr>
      </w:pPr>
    </w:p>
    <w:p w14:paraId="3EB78FDF" w14:textId="77777777" w:rsidR="001527A1" w:rsidRDefault="001527A1" w:rsidP="009B2AE1">
      <w:pPr>
        <w:ind w:left="5103"/>
        <w:rPr>
          <w:snapToGrid w:val="0"/>
          <w:sz w:val="22"/>
          <w:szCs w:val="22"/>
          <w:lang w:val="en-GB"/>
        </w:rPr>
      </w:pPr>
    </w:p>
    <w:p w14:paraId="23173BC0" w14:textId="77777777" w:rsidR="001527A1" w:rsidRPr="005C4F4E" w:rsidRDefault="001527A1" w:rsidP="009B2AE1">
      <w:pPr>
        <w:ind w:left="5103"/>
        <w:rPr>
          <w:snapToGrid w:val="0"/>
          <w:sz w:val="22"/>
          <w:szCs w:val="22"/>
          <w:lang w:val="en-GB"/>
        </w:rPr>
      </w:pPr>
    </w:p>
    <w:p w14:paraId="4D5BF124" w14:textId="77777777" w:rsidR="009B2AE1" w:rsidRPr="005C4F4E" w:rsidRDefault="009B2AE1" w:rsidP="009D4F9D">
      <w:pPr>
        <w:ind w:left="5103"/>
        <w:jc w:val="both"/>
        <w:rPr>
          <w:snapToGrid w:val="0"/>
          <w:sz w:val="22"/>
          <w:szCs w:val="22"/>
          <w:lang w:val="en-GB"/>
        </w:rPr>
      </w:pPr>
    </w:p>
    <w:p w14:paraId="5B3EDB5A" w14:textId="77777777" w:rsidR="009B2AE1" w:rsidRPr="001527A1" w:rsidRDefault="009B2AE1" w:rsidP="0001236A">
      <w:pPr>
        <w:keepNext/>
        <w:keepLines/>
        <w:tabs>
          <w:tab w:val="left" w:pos="1134"/>
        </w:tabs>
        <w:snapToGrid w:val="0"/>
        <w:jc w:val="both"/>
        <w:rPr>
          <w:sz w:val="22"/>
          <w:szCs w:val="22"/>
        </w:rPr>
      </w:pPr>
      <w:r w:rsidRPr="0001236A">
        <w:rPr>
          <w:sz w:val="22"/>
          <w:szCs w:val="22"/>
        </w:rPr>
        <w:t xml:space="preserve">Recorded on </w:t>
      </w:r>
      <w:r w:rsidR="001527A1">
        <w:rPr>
          <w:sz w:val="22"/>
          <w:szCs w:val="22"/>
          <w:lang w:val="en-GB"/>
        </w:rPr>
        <w:t>09</w:t>
      </w:r>
      <w:r w:rsidR="00B77E95" w:rsidRPr="0001236A">
        <w:rPr>
          <w:sz w:val="22"/>
          <w:szCs w:val="22"/>
          <w:lang w:val="en-GB"/>
        </w:rPr>
        <w:t>.0</w:t>
      </w:r>
      <w:r w:rsidR="0001236A" w:rsidRPr="0001236A">
        <w:rPr>
          <w:sz w:val="22"/>
          <w:szCs w:val="22"/>
          <w:lang w:val="en-GB"/>
        </w:rPr>
        <w:t>3</w:t>
      </w:r>
      <w:r w:rsidR="00B77E95" w:rsidRPr="0001236A">
        <w:rPr>
          <w:sz w:val="22"/>
          <w:szCs w:val="22"/>
          <w:lang w:val="en-GB"/>
        </w:rPr>
        <w:t>.2020 0</w:t>
      </w:r>
      <w:r w:rsidR="001527A1">
        <w:rPr>
          <w:sz w:val="22"/>
          <w:szCs w:val="22"/>
          <w:lang w:val="en-GB"/>
        </w:rPr>
        <w:t>8</w:t>
      </w:r>
      <w:r w:rsidR="00B77E95" w:rsidRPr="0001236A">
        <w:rPr>
          <w:sz w:val="22"/>
          <w:szCs w:val="22"/>
          <w:lang w:val="en-GB"/>
        </w:rPr>
        <w:t xml:space="preserve">:00 h at </w:t>
      </w:r>
      <w:r w:rsidR="00F92AD4">
        <w:rPr>
          <w:sz w:val="22"/>
          <w:szCs w:val="22"/>
        </w:rPr>
        <w:t xml:space="preserve">Municipality of </w:t>
      </w:r>
      <w:proofErr w:type="spellStart"/>
      <w:r w:rsidR="00F92AD4">
        <w:rPr>
          <w:sz w:val="22"/>
          <w:szCs w:val="22"/>
        </w:rPr>
        <w:t>Trgovište</w:t>
      </w:r>
      <w:proofErr w:type="spellEnd"/>
      <w:r w:rsidR="0001236A" w:rsidRPr="0001236A">
        <w:rPr>
          <w:sz w:val="22"/>
          <w:szCs w:val="22"/>
          <w:lang w:val="en-GB"/>
        </w:rPr>
        <w:t xml:space="preserve">, </w:t>
      </w:r>
      <w:r w:rsidRPr="0001236A">
        <w:rPr>
          <w:sz w:val="22"/>
          <w:szCs w:val="22"/>
        </w:rPr>
        <w:t xml:space="preserve">on the occasion of the clarification meeting and site visit related to the implementation of </w:t>
      </w:r>
      <w:r w:rsidR="0001236A" w:rsidRPr="0001236A">
        <w:rPr>
          <w:sz w:val="22"/>
          <w:szCs w:val="22"/>
        </w:rPr>
        <w:t>„</w:t>
      </w:r>
      <w:r w:rsidR="0001236A" w:rsidRPr="001527A1">
        <w:rPr>
          <w:sz w:val="22"/>
          <w:szCs w:val="22"/>
        </w:rPr>
        <w:t xml:space="preserve"> </w:t>
      </w:r>
      <w:r w:rsidR="00F92AD4" w:rsidRPr="001527A1">
        <w:rPr>
          <w:b/>
          <w:sz w:val="22"/>
          <w:szCs w:val="22"/>
        </w:rPr>
        <w:t xml:space="preserve">Construction works on Riverbeds in Municipality of </w:t>
      </w:r>
      <w:proofErr w:type="spellStart"/>
      <w:r w:rsidR="00F92AD4" w:rsidRPr="001527A1">
        <w:rPr>
          <w:b/>
          <w:sz w:val="22"/>
          <w:szCs w:val="22"/>
        </w:rPr>
        <w:t>Trgoviste</w:t>
      </w:r>
      <w:proofErr w:type="spellEnd"/>
      <w:r w:rsidR="00F92AD4" w:rsidRPr="0001236A">
        <w:rPr>
          <w:sz w:val="22"/>
          <w:szCs w:val="22"/>
        </w:rPr>
        <w:t xml:space="preserve"> </w:t>
      </w:r>
      <w:r w:rsidR="0001236A" w:rsidRPr="0001236A">
        <w:rPr>
          <w:sz w:val="22"/>
          <w:szCs w:val="22"/>
        </w:rPr>
        <w:t xml:space="preserve">“ procurement for project </w:t>
      </w:r>
      <w:r w:rsidR="0001236A" w:rsidRPr="001527A1">
        <w:rPr>
          <w:sz w:val="22"/>
          <w:szCs w:val="22"/>
        </w:rPr>
        <w:t>“</w:t>
      </w:r>
      <w:r w:rsidR="00F92AD4" w:rsidRPr="001527A1">
        <w:rPr>
          <w:sz w:val="22"/>
          <w:szCs w:val="22"/>
        </w:rPr>
        <w:t xml:space="preserve">Preservation and restauration of CBC ecosystems through improvement of the quality of river waters and soils </w:t>
      </w:r>
      <w:r w:rsidR="0001236A" w:rsidRPr="001527A1">
        <w:rPr>
          <w:sz w:val="22"/>
          <w:szCs w:val="22"/>
        </w:rPr>
        <w:t>“</w:t>
      </w:r>
      <w:r w:rsidR="00F92AD4" w:rsidRPr="001527A1">
        <w:rPr>
          <w:sz w:val="22"/>
          <w:szCs w:val="22"/>
        </w:rPr>
        <w:t>РД-02-29-95/16.05.2019-T05</w:t>
      </w:r>
      <w:r w:rsidRPr="0001236A">
        <w:rPr>
          <w:sz w:val="22"/>
          <w:szCs w:val="22"/>
        </w:rPr>
        <w:t>.</w:t>
      </w:r>
    </w:p>
    <w:p w14:paraId="1571ED68"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Present at the meeting:</w:t>
      </w:r>
    </w:p>
    <w:p w14:paraId="4EAD5CDD"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 xml:space="preserve">On behalf of the Contracting Authority: </w:t>
      </w:r>
      <w:proofErr w:type="spellStart"/>
      <w:r w:rsidR="00F92AD4">
        <w:rPr>
          <w:sz w:val="22"/>
          <w:szCs w:val="22"/>
        </w:rPr>
        <w:t>Branka</w:t>
      </w:r>
      <w:proofErr w:type="spellEnd"/>
      <w:r w:rsidR="00F92AD4">
        <w:rPr>
          <w:sz w:val="22"/>
          <w:szCs w:val="22"/>
        </w:rPr>
        <w:t xml:space="preserve"> </w:t>
      </w:r>
      <w:proofErr w:type="spellStart"/>
      <w:r w:rsidR="00F92AD4">
        <w:rPr>
          <w:sz w:val="22"/>
          <w:szCs w:val="22"/>
        </w:rPr>
        <w:t>Tešanović</w:t>
      </w:r>
      <w:proofErr w:type="spellEnd"/>
      <w:r w:rsidR="00F92AD4">
        <w:rPr>
          <w:sz w:val="22"/>
          <w:szCs w:val="22"/>
        </w:rPr>
        <w:t xml:space="preserve"> </w:t>
      </w:r>
      <w:proofErr w:type="spellStart"/>
      <w:r w:rsidR="00F92AD4">
        <w:rPr>
          <w:sz w:val="22"/>
          <w:szCs w:val="22"/>
        </w:rPr>
        <w:t>Marković</w:t>
      </w:r>
      <w:proofErr w:type="spellEnd"/>
      <w:r w:rsidR="00F92AD4">
        <w:rPr>
          <w:sz w:val="22"/>
          <w:szCs w:val="22"/>
        </w:rPr>
        <w:t xml:space="preserve">, </w:t>
      </w:r>
      <w:proofErr w:type="spellStart"/>
      <w:r w:rsidR="00F92AD4">
        <w:rPr>
          <w:sz w:val="22"/>
          <w:szCs w:val="22"/>
        </w:rPr>
        <w:t>Blagan</w:t>
      </w:r>
      <w:proofErr w:type="spellEnd"/>
      <w:r w:rsidR="00F92AD4">
        <w:rPr>
          <w:sz w:val="22"/>
          <w:szCs w:val="22"/>
        </w:rPr>
        <w:t xml:space="preserve"> </w:t>
      </w:r>
      <w:proofErr w:type="spellStart"/>
      <w:r w:rsidR="00F92AD4">
        <w:rPr>
          <w:sz w:val="22"/>
          <w:szCs w:val="22"/>
        </w:rPr>
        <w:t>Mandžić</w:t>
      </w:r>
      <w:proofErr w:type="spellEnd"/>
      <w:r w:rsidR="00F92AD4">
        <w:rPr>
          <w:sz w:val="22"/>
          <w:szCs w:val="22"/>
        </w:rPr>
        <w:t xml:space="preserve"> and </w:t>
      </w:r>
      <w:proofErr w:type="spellStart"/>
      <w:r w:rsidR="00F92AD4">
        <w:rPr>
          <w:sz w:val="22"/>
          <w:szCs w:val="22"/>
        </w:rPr>
        <w:t>Dragoslav</w:t>
      </w:r>
      <w:proofErr w:type="spellEnd"/>
      <w:r w:rsidR="001527A1">
        <w:rPr>
          <w:sz w:val="22"/>
          <w:szCs w:val="22"/>
        </w:rPr>
        <w:t xml:space="preserve"> </w:t>
      </w:r>
      <w:proofErr w:type="spellStart"/>
      <w:r w:rsidR="001527A1">
        <w:rPr>
          <w:sz w:val="22"/>
          <w:szCs w:val="22"/>
        </w:rPr>
        <w:t>Petrović</w:t>
      </w:r>
      <w:proofErr w:type="spellEnd"/>
      <w:r w:rsidRPr="005C4F4E">
        <w:rPr>
          <w:sz w:val="22"/>
          <w:szCs w:val="22"/>
        </w:rPr>
        <w:t>.</w:t>
      </w:r>
    </w:p>
    <w:p w14:paraId="6BD058F5"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 xml:space="preserve">From the side of the companies at the clarification meeting and site visit, </w:t>
      </w:r>
      <w:r w:rsidR="00F92AD4">
        <w:rPr>
          <w:sz w:val="22"/>
          <w:szCs w:val="22"/>
        </w:rPr>
        <w:t>representatives of 4 companies</w:t>
      </w:r>
      <w:r w:rsidR="001527A1">
        <w:rPr>
          <w:sz w:val="22"/>
          <w:szCs w:val="22"/>
        </w:rPr>
        <w:t xml:space="preserve"> were present.</w:t>
      </w:r>
    </w:p>
    <w:p w14:paraId="32F1A491" w14:textId="77777777" w:rsidR="009B2AE1" w:rsidRPr="006107EE" w:rsidRDefault="006107EE" w:rsidP="006107EE">
      <w:pPr>
        <w:tabs>
          <w:tab w:val="left" w:pos="2340"/>
        </w:tabs>
        <w:spacing w:before="120" w:after="120"/>
        <w:jc w:val="both"/>
        <w:outlineLvl w:val="2"/>
        <w:rPr>
          <w:sz w:val="22"/>
          <w:szCs w:val="22"/>
        </w:rPr>
      </w:pPr>
      <w:r>
        <w:rPr>
          <w:sz w:val="22"/>
          <w:szCs w:val="22"/>
        </w:rPr>
        <w:t xml:space="preserve">Representatives of </w:t>
      </w:r>
      <w:r w:rsidR="00F92AD4">
        <w:rPr>
          <w:sz w:val="22"/>
          <w:szCs w:val="22"/>
        </w:rPr>
        <w:t>all</w:t>
      </w:r>
      <w:r>
        <w:rPr>
          <w:sz w:val="22"/>
          <w:szCs w:val="22"/>
        </w:rPr>
        <w:t xml:space="preserve"> Companies submitted documents which proofs that they are authorized representatives of abovementioned Companies.</w:t>
      </w:r>
    </w:p>
    <w:p w14:paraId="7B43285D"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 xml:space="preserve">The clarification session started at </w:t>
      </w:r>
      <w:r w:rsidR="00B77E95" w:rsidRPr="005C4F4E">
        <w:rPr>
          <w:sz w:val="22"/>
          <w:szCs w:val="22"/>
        </w:rPr>
        <w:t>0</w:t>
      </w:r>
      <w:r w:rsidR="0001236A">
        <w:rPr>
          <w:sz w:val="22"/>
          <w:szCs w:val="22"/>
        </w:rPr>
        <w:t>8</w:t>
      </w:r>
      <w:r w:rsidRPr="005C4F4E">
        <w:rPr>
          <w:sz w:val="22"/>
          <w:szCs w:val="22"/>
        </w:rPr>
        <w:t>:00 h.</w:t>
      </w:r>
    </w:p>
    <w:p w14:paraId="5A7061E2" w14:textId="77777777" w:rsidR="009B2AE1" w:rsidRPr="005C4F4E" w:rsidRDefault="00B77E95" w:rsidP="009B2AE1">
      <w:pPr>
        <w:tabs>
          <w:tab w:val="num" w:pos="1134"/>
          <w:tab w:val="left" w:pos="2340"/>
        </w:tabs>
        <w:spacing w:before="120" w:after="120"/>
        <w:jc w:val="both"/>
        <w:outlineLvl w:val="2"/>
        <w:rPr>
          <w:sz w:val="22"/>
          <w:szCs w:val="22"/>
        </w:rPr>
      </w:pPr>
      <w:proofErr w:type="spellStart"/>
      <w:r w:rsidRPr="005C4F4E">
        <w:rPr>
          <w:sz w:val="22"/>
          <w:szCs w:val="22"/>
        </w:rPr>
        <w:t>Mr</w:t>
      </w:r>
      <w:r w:rsidR="00513540">
        <w:rPr>
          <w:sz w:val="22"/>
          <w:szCs w:val="22"/>
        </w:rPr>
        <w:t>s</w:t>
      </w:r>
      <w:proofErr w:type="spellEnd"/>
      <w:r w:rsidRPr="005C4F4E">
        <w:rPr>
          <w:sz w:val="22"/>
          <w:szCs w:val="22"/>
        </w:rPr>
        <w:t xml:space="preserve"> </w:t>
      </w:r>
      <w:proofErr w:type="spellStart"/>
      <w:r w:rsidR="00F92AD4">
        <w:rPr>
          <w:sz w:val="22"/>
          <w:szCs w:val="22"/>
        </w:rPr>
        <w:t>Branka</w:t>
      </w:r>
      <w:proofErr w:type="spellEnd"/>
      <w:r w:rsidR="00F92AD4">
        <w:rPr>
          <w:sz w:val="22"/>
          <w:szCs w:val="22"/>
        </w:rPr>
        <w:t xml:space="preserve"> </w:t>
      </w:r>
      <w:proofErr w:type="spellStart"/>
      <w:r w:rsidR="00F92AD4">
        <w:rPr>
          <w:sz w:val="22"/>
          <w:szCs w:val="22"/>
        </w:rPr>
        <w:t>Tešanović</w:t>
      </w:r>
      <w:proofErr w:type="spellEnd"/>
      <w:r w:rsidR="00F92AD4">
        <w:rPr>
          <w:sz w:val="22"/>
          <w:szCs w:val="22"/>
        </w:rPr>
        <w:t xml:space="preserve"> </w:t>
      </w:r>
      <w:proofErr w:type="spellStart"/>
      <w:r w:rsidR="00F92AD4">
        <w:rPr>
          <w:sz w:val="22"/>
          <w:szCs w:val="22"/>
        </w:rPr>
        <w:t>Marković</w:t>
      </w:r>
      <w:proofErr w:type="spellEnd"/>
      <w:r w:rsidR="00F92AD4" w:rsidRPr="005C4F4E">
        <w:rPr>
          <w:sz w:val="22"/>
          <w:szCs w:val="22"/>
        </w:rPr>
        <w:t xml:space="preserve"> </w:t>
      </w:r>
      <w:r w:rsidRPr="005C4F4E">
        <w:rPr>
          <w:sz w:val="22"/>
          <w:szCs w:val="22"/>
        </w:rPr>
        <w:t xml:space="preserve">as a representative of the Project and </w:t>
      </w:r>
      <w:r w:rsidR="009B2AE1" w:rsidRPr="005C4F4E">
        <w:rPr>
          <w:sz w:val="22"/>
          <w:szCs w:val="22"/>
        </w:rPr>
        <w:t xml:space="preserve"> Contracting Authority, has opened the informative session of the meeting by greeting all participants and explaining that this project is funded from the European Union, though IPA Cross-border Cooperation </w:t>
      </w:r>
      <w:r w:rsidR="00F92AD4">
        <w:rPr>
          <w:sz w:val="22"/>
          <w:szCs w:val="22"/>
        </w:rPr>
        <w:t>Bulgaria-</w:t>
      </w:r>
      <w:r w:rsidR="009B2AE1" w:rsidRPr="005C4F4E">
        <w:rPr>
          <w:sz w:val="22"/>
          <w:szCs w:val="22"/>
        </w:rPr>
        <w:t>Serbia</w:t>
      </w:r>
      <w:r w:rsidR="00F92AD4">
        <w:rPr>
          <w:sz w:val="22"/>
          <w:szCs w:val="22"/>
        </w:rPr>
        <w:t xml:space="preserve"> </w:t>
      </w:r>
      <w:proofErr w:type="spellStart"/>
      <w:r w:rsidR="00F92AD4">
        <w:rPr>
          <w:sz w:val="22"/>
          <w:szCs w:val="22"/>
        </w:rPr>
        <w:t>Prog</w:t>
      </w:r>
      <w:r w:rsidR="009B2AE1" w:rsidRPr="005C4F4E">
        <w:rPr>
          <w:sz w:val="22"/>
          <w:szCs w:val="22"/>
        </w:rPr>
        <w:t>ramme</w:t>
      </w:r>
      <w:proofErr w:type="spellEnd"/>
      <w:r w:rsidR="009B2AE1" w:rsidRPr="005C4F4E">
        <w:rPr>
          <w:sz w:val="22"/>
          <w:szCs w:val="22"/>
        </w:rPr>
        <w:t xml:space="preserve">. </w:t>
      </w:r>
      <w:r w:rsidR="00513540">
        <w:rPr>
          <w:sz w:val="22"/>
          <w:szCs w:val="22"/>
        </w:rPr>
        <w:t>Sh</w:t>
      </w:r>
      <w:r w:rsidR="009B2AE1" w:rsidRPr="005C4F4E">
        <w:rPr>
          <w:sz w:val="22"/>
          <w:szCs w:val="22"/>
        </w:rPr>
        <w:t>e added that the whole process will be carried out in line with the EU tender procedures.</w:t>
      </w:r>
    </w:p>
    <w:p w14:paraId="2467FCBC"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 xml:space="preserve">Representatives of the Contracting Authority and potential tenderers visited the site </w:t>
      </w:r>
      <w:r w:rsidR="00B77E95" w:rsidRPr="005C4F4E">
        <w:rPr>
          <w:sz w:val="22"/>
          <w:szCs w:val="22"/>
        </w:rPr>
        <w:t xml:space="preserve">where </w:t>
      </w:r>
      <w:r w:rsidR="001527A1">
        <w:rPr>
          <w:sz w:val="22"/>
          <w:szCs w:val="22"/>
        </w:rPr>
        <w:t>construction works will be undertaken</w:t>
      </w:r>
      <w:r w:rsidRPr="005C4F4E">
        <w:rPr>
          <w:sz w:val="22"/>
          <w:szCs w:val="22"/>
        </w:rPr>
        <w:t>.</w:t>
      </w:r>
      <w:r w:rsidR="009D4F9D" w:rsidRPr="005C4F4E">
        <w:rPr>
          <w:sz w:val="22"/>
          <w:szCs w:val="22"/>
        </w:rPr>
        <w:t xml:space="preserve"> </w:t>
      </w:r>
      <w:r w:rsidRPr="005C4F4E">
        <w:rPr>
          <w:sz w:val="22"/>
          <w:szCs w:val="22"/>
        </w:rPr>
        <w:t xml:space="preserve">On this occasion, they became acquainted with existing </w:t>
      </w:r>
      <w:r w:rsidR="00B77E95" w:rsidRPr="005C4F4E">
        <w:rPr>
          <w:sz w:val="22"/>
          <w:szCs w:val="22"/>
        </w:rPr>
        <w:t>conditions</w:t>
      </w:r>
      <w:r w:rsidR="001527A1">
        <w:rPr>
          <w:sz w:val="22"/>
          <w:szCs w:val="22"/>
        </w:rPr>
        <w:t xml:space="preserve"> for execution of works</w:t>
      </w:r>
      <w:r w:rsidRPr="005C4F4E">
        <w:rPr>
          <w:sz w:val="22"/>
          <w:szCs w:val="22"/>
        </w:rPr>
        <w:t>.</w:t>
      </w:r>
    </w:p>
    <w:p w14:paraId="445785C6" w14:textId="77777777" w:rsidR="0001236A" w:rsidRPr="005C4F4E" w:rsidRDefault="00F92AD4" w:rsidP="009B2AE1">
      <w:pPr>
        <w:tabs>
          <w:tab w:val="num" w:pos="1134"/>
          <w:tab w:val="left" w:pos="2340"/>
        </w:tabs>
        <w:spacing w:before="120" w:after="120"/>
        <w:jc w:val="both"/>
        <w:outlineLvl w:val="2"/>
        <w:rPr>
          <w:sz w:val="22"/>
          <w:szCs w:val="22"/>
        </w:rPr>
      </w:pPr>
      <w:proofErr w:type="spellStart"/>
      <w:r>
        <w:rPr>
          <w:sz w:val="22"/>
          <w:szCs w:val="22"/>
        </w:rPr>
        <w:t>Branka</w:t>
      </w:r>
      <w:proofErr w:type="spellEnd"/>
      <w:r>
        <w:rPr>
          <w:sz w:val="22"/>
          <w:szCs w:val="22"/>
        </w:rPr>
        <w:t xml:space="preserve"> </w:t>
      </w:r>
      <w:proofErr w:type="spellStart"/>
      <w:r>
        <w:rPr>
          <w:sz w:val="22"/>
          <w:szCs w:val="22"/>
        </w:rPr>
        <w:t>Tešanović</w:t>
      </w:r>
      <w:proofErr w:type="spellEnd"/>
      <w:r>
        <w:rPr>
          <w:sz w:val="22"/>
          <w:szCs w:val="22"/>
        </w:rPr>
        <w:t xml:space="preserve"> </w:t>
      </w:r>
      <w:proofErr w:type="spellStart"/>
      <w:r>
        <w:rPr>
          <w:sz w:val="22"/>
          <w:szCs w:val="22"/>
        </w:rPr>
        <w:t>Marković</w:t>
      </w:r>
      <w:proofErr w:type="spellEnd"/>
      <w:r w:rsidRPr="005C4F4E">
        <w:rPr>
          <w:sz w:val="22"/>
          <w:szCs w:val="22"/>
        </w:rPr>
        <w:t xml:space="preserve"> </w:t>
      </w:r>
      <w:r w:rsidR="009B2AE1" w:rsidRPr="005C4F4E">
        <w:rPr>
          <w:sz w:val="22"/>
          <w:szCs w:val="22"/>
        </w:rPr>
        <w:t>thanked the attendees for coming and elaborated on the content and presentation of the Tender, making reference to the published instruction to tenderers. Reference was made to the foreseen timetable, main documents to be delivered in the bidding phase as well as the main selection criteria, validity of the offers, opening of the tender procedures etc.</w:t>
      </w:r>
    </w:p>
    <w:p w14:paraId="6CB3CFB9" w14:textId="77777777" w:rsidR="001527A1" w:rsidRDefault="001527A1" w:rsidP="009B2AE1">
      <w:pPr>
        <w:tabs>
          <w:tab w:val="num" w:pos="1134"/>
          <w:tab w:val="left" w:pos="2340"/>
        </w:tabs>
        <w:spacing w:before="120" w:after="120"/>
        <w:jc w:val="both"/>
        <w:outlineLvl w:val="2"/>
        <w:rPr>
          <w:sz w:val="22"/>
          <w:szCs w:val="22"/>
        </w:rPr>
      </w:pPr>
    </w:p>
    <w:p w14:paraId="4934E165"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It was explained that the communication for this tender and the documentation will have to be English.</w:t>
      </w:r>
    </w:p>
    <w:p w14:paraId="0CB7BCD5"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Technical documentation is available to all present representatives.</w:t>
      </w:r>
    </w:p>
    <w:p w14:paraId="7FD3E262"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The official answers to any new questions or those raised during the meeting will be published by the Contracting Authority as specified in the Instructions to Tenderers.</w:t>
      </w:r>
    </w:p>
    <w:p w14:paraId="7EA0D3D7" w14:textId="77777777" w:rsidR="001527A1" w:rsidRDefault="001527A1" w:rsidP="009B2AE1">
      <w:pPr>
        <w:tabs>
          <w:tab w:val="num" w:pos="1134"/>
          <w:tab w:val="left" w:pos="2340"/>
        </w:tabs>
        <w:spacing w:before="120" w:after="120"/>
        <w:jc w:val="both"/>
        <w:outlineLvl w:val="2"/>
        <w:rPr>
          <w:sz w:val="22"/>
          <w:szCs w:val="22"/>
        </w:rPr>
      </w:pPr>
    </w:p>
    <w:p w14:paraId="7AEBE440"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lastRenderedPageBreak/>
        <w:t>All participants at the Clarification Meeting received Certificates of attendance and signed the List of presence.</w:t>
      </w:r>
    </w:p>
    <w:p w14:paraId="46A062E9" w14:textId="77777777" w:rsidR="009B2AE1" w:rsidRPr="005C4F4E" w:rsidRDefault="009B2AE1" w:rsidP="009B2AE1">
      <w:pPr>
        <w:tabs>
          <w:tab w:val="num" w:pos="1134"/>
          <w:tab w:val="left" w:pos="2340"/>
        </w:tabs>
        <w:spacing w:before="120" w:after="120"/>
        <w:jc w:val="both"/>
        <w:outlineLvl w:val="2"/>
        <w:rPr>
          <w:sz w:val="22"/>
          <w:szCs w:val="22"/>
        </w:rPr>
      </w:pPr>
    </w:p>
    <w:p w14:paraId="11FF61A2"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Annex I List of presence</w:t>
      </w:r>
    </w:p>
    <w:p w14:paraId="0D51474A" w14:textId="77777777" w:rsidR="009B2AE1" w:rsidRPr="005C4F4E" w:rsidRDefault="009B2AE1" w:rsidP="009B2AE1">
      <w:pPr>
        <w:tabs>
          <w:tab w:val="num" w:pos="1134"/>
          <w:tab w:val="left" w:pos="2340"/>
        </w:tabs>
        <w:spacing w:before="120" w:after="120"/>
        <w:jc w:val="both"/>
        <w:outlineLvl w:val="2"/>
        <w:rPr>
          <w:sz w:val="22"/>
          <w:szCs w:val="22"/>
        </w:rPr>
      </w:pPr>
    </w:p>
    <w:p w14:paraId="0228A7A5" w14:textId="77777777" w:rsidR="009B2AE1" w:rsidRPr="005C4F4E" w:rsidRDefault="009B2AE1" w:rsidP="009B2AE1">
      <w:pPr>
        <w:tabs>
          <w:tab w:val="num" w:pos="1134"/>
          <w:tab w:val="left" w:pos="2340"/>
        </w:tabs>
        <w:spacing w:before="120" w:after="120"/>
        <w:jc w:val="both"/>
        <w:outlineLvl w:val="2"/>
        <w:rPr>
          <w:sz w:val="22"/>
          <w:szCs w:val="22"/>
        </w:rPr>
      </w:pPr>
      <w:r w:rsidRPr="005C4F4E">
        <w:rPr>
          <w:sz w:val="22"/>
          <w:szCs w:val="22"/>
        </w:rPr>
        <w:t xml:space="preserve">Date </w:t>
      </w:r>
      <w:r w:rsidR="001527A1">
        <w:rPr>
          <w:sz w:val="22"/>
          <w:szCs w:val="22"/>
        </w:rPr>
        <w:t>09</w:t>
      </w:r>
      <w:r w:rsidR="00615936" w:rsidRPr="005C4F4E">
        <w:rPr>
          <w:sz w:val="22"/>
          <w:szCs w:val="22"/>
        </w:rPr>
        <w:t>.0</w:t>
      </w:r>
      <w:r w:rsidR="0001236A">
        <w:rPr>
          <w:sz w:val="22"/>
          <w:szCs w:val="22"/>
        </w:rPr>
        <w:t>3</w:t>
      </w:r>
      <w:r w:rsidR="00615936" w:rsidRPr="005C4F4E">
        <w:rPr>
          <w:sz w:val="22"/>
          <w:szCs w:val="22"/>
        </w:rPr>
        <w:t>.2020.</w:t>
      </w:r>
      <w:r w:rsidRPr="005C4F4E">
        <w:rPr>
          <w:sz w:val="22"/>
          <w:szCs w:val="22"/>
        </w:rPr>
        <w:t>.</w:t>
      </w:r>
    </w:p>
    <w:p w14:paraId="6CB41C89" w14:textId="77777777" w:rsidR="009B2AE1" w:rsidRPr="005C4F4E" w:rsidRDefault="00F92AD4" w:rsidP="009B2AE1">
      <w:pPr>
        <w:tabs>
          <w:tab w:val="num" w:pos="1134"/>
          <w:tab w:val="left" w:pos="2340"/>
        </w:tabs>
        <w:spacing w:before="120" w:after="120"/>
        <w:jc w:val="both"/>
        <w:outlineLvl w:val="2"/>
        <w:rPr>
          <w:sz w:val="22"/>
          <w:szCs w:val="22"/>
        </w:rPr>
      </w:pPr>
      <w:r>
        <w:rPr>
          <w:sz w:val="22"/>
          <w:szCs w:val="22"/>
        </w:rPr>
        <w:t xml:space="preserve">Municipality of </w:t>
      </w:r>
      <w:proofErr w:type="spellStart"/>
      <w:r>
        <w:rPr>
          <w:sz w:val="22"/>
          <w:szCs w:val="22"/>
        </w:rPr>
        <w:t>Trgovište</w:t>
      </w:r>
      <w:proofErr w:type="spellEnd"/>
    </w:p>
    <w:p w14:paraId="4B0E8CC8" w14:textId="77777777" w:rsidR="009B2AE1" w:rsidRPr="005C4F4E" w:rsidRDefault="00F92AD4" w:rsidP="009B2AE1">
      <w:pPr>
        <w:tabs>
          <w:tab w:val="left" w:pos="2340"/>
        </w:tabs>
        <w:jc w:val="both"/>
        <w:rPr>
          <w:snapToGrid w:val="0"/>
          <w:sz w:val="22"/>
          <w:szCs w:val="22"/>
        </w:rPr>
      </w:pPr>
      <w:bookmarkStart w:id="0" w:name="_GoBack"/>
      <w:bookmarkEnd w:id="0"/>
      <w:proofErr w:type="spellStart"/>
      <w:r>
        <w:rPr>
          <w:sz w:val="22"/>
          <w:szCs w:val="22"/>
        </w:rPr>
        <w:t>Branka</w:t>
      </w:r>
      <w:proofErr w:type="spellEnd"/>
      <w:r>
        <w:rPr>
          <w:sz w:val="22"/>
          <w:szCs w:val="22"/>
        </w:rPr>
        <w:t xml:space="preserve"> </w:t>
      </w:r>
      <w:proofErr w:type="spellStart"/>
      <w:r>
        <w:rPr>
          <w:sz w:val="22"/>
          <w:szCs w:val="22"/>
        </w:rPr>
        <w:t>Tešanović</w:t>
      </w:r>
      <w:proofErr w:type="spellEnd"/>
      <w:r>
        <w:rPr>
          <w:sz w:val="22"/>
          <w:szCs w:val="22"/>
        </w:rPr>
        <w:t xml:space="preserve"> </w:t>
      </w:r>
      <w:proofErr w:type="spellStart"/>
      <w:r>
        <w:rPr>
          <w:sz w:val="22"/>
          <w:szCs w:val="22"/>
        </w:rPr>
        <w:t>Marković</w:t>
      </w:r>
      <w:proofErr w:type="spellEnd"/>
    </w:p>
    <w:p w14:paraId="083BB22C" w14:textId="77777777" w:rsidR="00CF3BE5" w:rsidRPr="005C4F4E" w:rsidRDefault="00CF3BE5" w:rsidP="009B2AE1">
      <w:pPr>
        <w:tabs>
          <w:tab w:val="left" w:pos="5745"/>
        </w:tabs>
        <w:jc w:val="center"/>
        <w:rPr>
          <w:sz w:val="22"/>
          <w:szCs w:val="22"/>
        </w:rPr>
      </w:pPr>
    </w:p>
    <w:sectPr w:rsidR="00CF3BE5" w:rsidRPr="005C4F4E" w:rsidSect="00D96041">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3C6C8" w14:textId="77777777" w:rsidR="00F87D99" w:rsidRDefault="00F87D99" w:rsidP="00D57BF4">
      <w:r>
        <w:separator/>
      </w:r>
    </w:p>
  </w:endnote>
  <w:endnote w:type="continuationSeparator" w:id="0">
    <w:p w14:paraId="4A3C1FB0" w14:textId="77777777" w:rsidR="00F87D99" w:rsidRDefault="00F87D99" w:rsidP="00D5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B440" w14:textId="77777777" w:rsidR="00B37784" w:rsidRDefault="00B37784" w:rsidP="00B37784">
    <w:pPr>
      <w:pStyle w:val="Footer"/>
      <w:tabs>
        <w:tab w:val="center" w:pos="4513"/>
      </w:tabs>
      <w:rPr>
        <w:sz w:val="16"/>
      </w:rPr>
    </w:pPr>
  </w:p>
  <w:p w14:paraId="3067BB77" w14:textId="77777777" w:rsidR="00CF3BE5" w:rsidRPr="00B37784" w:rsidRDefault="00CF3BE5" w:rsidP="00B37784">
    <w:pPr>
      <w:pStyle w:val="Footer"/>
      <w:tabs>
        <w:tab w:val="center" w:pos="451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3E37" w14:textId="77777777" w:rsidR="00F87D99" w:rsidRDefault="00F87D99" w:rsidP="00D57BF4">
      <w:r>
        <w:separator/>
      </w:r>
    </w:p>
  </w:footnote>
  <w:footnote w:type="continuationSeparator" w:id="0">
    <w:p w14:paraId="59B98F14" w14:textId="77777777" w:rsidR="00F87D99" w:rsidRDefault="00F87D99" w:rsidP="00D57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9472" w14:textId="77777777" w:rsidR="00F92AD4" w:rsidRPr="00C658C5" w:rsidRDefault="00F92AD4" w:rsidP="00F92AD4">
    <w:pPr>
      <w:pStyle w:val="Header"/>
      <w:rPr>
        <w:rFonts w:ascii="Arial Narrow" w:eastAsia="Calibri" w:hAnsi="Arial Narrow" w:cs="Arial"/>
        <w:b/>
        <w:i/>
      </w:rPr>
    </w:pPr>
    <w:r w:rsidRPr="00C658C5">
      <w:rPr>
        <w:rFonts w:ascii="Arial Narrow" w:eastAsia="Calibri" w:hAnsi="Arial Narrow" w:cs="Arial"/>
        <w:b/>
        <w:i/>
      </w:rPr>
      <w:t>Project:“</w:t>
    </w:r>
    <w:r w:rsidRPr="00C658C5">
      <w:rPr>
        <w:rFonts w:ascii="Arial Narrow" w:hAnsi="Arial Narrow"/>
        <w:b/>
        <w:i/>
      </w:rPr>
      <w:t xml:space="preserve"> Preservation and restauration of CBC ecosystems through improvement of the quality of river waters and soils </w:t>
    </w:r>
    <w:r w:rsidRPr="00C658C5">
      <w:rPr>
        <w:rFonts w:ascii="Arial Narrow" w:eastAsia="Calibri" w:hAnsi="Arial Narrow" w:cs="Arial"/>
        <w:b/>
        <w:i/>
      </w:rPr>
      <w:t>“</w:t>
    </w:r>
  </w:p>
  <w:p w14:paraId="5F218CD0" w14:textId="77777777" w:rsidR="00F92AD4" w:rsidRPr="00C658C5" w:rsidRDefault="00F92AD4" w:rsidP="00F92AD4">
    <w:pPr>
      <w:spacing w:after="240"/>
      <w:rPr>
        <w:rFonts w:ascii="Arial Narrow" w:hAnsi="Arial Narrow" w:cs="Arial"/>
        <w:b/>
        <w:i/>
      </w:rPr>
    </w:pPr>
    <w:r w:rsidRPr="00C658C5">
      <w:rPr>
        <w:rStyle w:val="Strong"/>
        <w:rFonts w:ascii="Arial Narrow" w:hAnsi="Arial Narrow" w:cs="Arial"/>
        <w:i/>
      </w:rPr>
      <w:t xml:space="preserve">Contract title - </w:t>
    </w:r>
    <w:r w:rsidRPr="00C658C5">
      <w:rPr>
        <w:rStyle w:val="Strong"/>
        <w:rFonts w:ascii="Arial Narrow" w:hAnsi="Arial Narrow"/>
        <w:i/>
      </w:rPr>
      <w:t xml:space="preserve">Construction works on Riverbeds in Municipality of </w:t>
    </w:r>
    <w:proofErr w:type="spellStart"/>
    <w:r w:rsidRPr="00C658C5">
      <w:rPr>
        <w:rStyle w:val="Strong"/>
        <w:rFonts w:ascii="Arial Narrow" w:hAnsi="Arial Narrow"/>
        <w:i/>
      </w:rPr>
      <w:t>Trgoviste</w:t>
    </w:r>
    <w:proofErr w:type="spellEnd"/>
  </w:p>
  <w:p w14:paraId="2523F8A2" w14:textId="77777777" w:rsidR="00F92AD4" w:rsidRPr="001B0ED6" w:rsidRDefault="00F92AD4" w:rsidP="00F92AD4">
    <w:pPr>
      <w:pStyle w:val="Header"/>
      <w:rPr>
        <w:rFonts w:ascii="Arial Narrow" w:hAnsi="Arial Narrow"/>
        <w:i/>
      </w:rPr>
    </w:pPr>
    <w:r w:rsidRPr="00C658C5">
      <w:rPr>
        <w:rFonts w:ascii="Arial Narrow" w:hAnsi="Arial Narrow" w:cs="Arial"/>
        <w:b/>
        <w:i/>
      </w:rPr>
      <w:t>Publication reference:</w:t>
    </w:r>
    <w:r w:rsidRPr="00C658C5">
      <w:rPr>
        <w:rFonts w:ascii="Arial Narrow" w:hAnsi="Arial Narrow"/>
        <w:b/>
        <w:i/>
      </w:rPr>
      <w:t xml:space="preserve"> РД-02-29-95/16.05.2019-T05</w:t>
    </w:r>
  </w:p>
  <w:p w14:paraId="700615FF" w14:textId="77777777" w:rsidR="00D57BF4" w:rsidRDefault="00D57BF4">
    <w:pPr>
      <w:pStyle w:val="Header"/>
    </w:pPr>
  </w:p>
  <w:p w14:paraId="3486CBDA" w14:textId="77777777" w:rsidR="00D57BF4" w:rsidRDefault="00D57BF4">
    <w:pPr>
      <w:pStyle w:val="Header"/>
    </w:pPr>
  </w:p>
  <w:p w14:paraId="3247398C" w14:textId="77777777" w:rsidR="00D57BF4" w:rsidRPr="00541136" w:rsidRDefault="00D57BF4" w:rsidP="009D2349">
    <w:pPr>
      <w:pStyle w:val="Header"/>
      <w:tabs>
        <w:tab w:val="clear" w:pos="4680"/>
        <w:tab w:val="clear" w:pos="9360"/>
        <w:tab w:val="left" w:pos="32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C1903"/>
    <w:multiLevelType w:val="hybridMultilevel"/>
    <w:tmpl w:val="8D52F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1A48F1"/>
    <w:multiLevelType w:val="hybridMultilevel"/>
    <w:tmpl w:val="4DD4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17BC"/>
    <w:rsid w:val="0001236A"/>
    <w:rsid w:val="0001609B"/>
    <w:rsid w:val="00022173"/>
    <w:rsid w:val="000878A1"/>
    <w:rsid w:val="000E0BEE"/>
    <w:rsid w:val="001527A1"/>
    <w:rsid w:val="00163C6F"/>
    <w:rsid w:val="002F6910"/>
    <w:rsid w:val="00327685"/>
    <w:rsid w:val="003366F5"/>
    <w:rsid w:val="00342C52"/>
    <w:rsid w:val="003A3475"/>
    <w:rsid w:val="003D12FD"/>
    <w:rsid w:val="003F53D5"/>
    <w:rsid w:val="00476A54"/>
    <w:rsid w:val="004F6BCD"/>
    <w:rsid w:val="00513540"/>
    <w:rsid w:val="00525D32"/>
    <w:rsid w:val="00541136"/>
    <w:rsid w:val="005B3D37"/>
    <w:rsid w:val="005C4F4E"/>
    <w:rsid w:val="005C60A1"/>
    <w:rsid w:val="005F3285"/>
    <w:rsid w:val="006069B7"/>
    <w:rsid w:val="006107EE"/>
    <w:rsid w:val="00615936"/>
    <w:rsid w:val="006B3227"/>
    <w:rsid w:val="007543C6"/>
    <w:rsid w:val="00756B6F"/>
    <w:rsid w:val="00833FEA"/>
    <w:rsid w:val="00890D25"/>
    <w:rsid w:val="00914431"/>
    <w:rsid w:val="009B2AE1"/>
    <w:rsid w:val="009D2349"/>
    <w:rsid w:val="009D4F9D"/>
    <w:rsid w:val="009F0D28"/>
    <w:rsid w:val="00A5169B"/>
    <w:rsid w:val="00AB1E9C"/>
    <w:rsid w:val="00AF4EDE"/>
    <w:rsid w:val="00B17638"/>
    <w:rsid w:val="00B317BC"/>
    <w:rsid w:val="00B33CEE"/>
    <w:rsid w:val="00B34769"/>
    <w:rsid w:val="00B37784"/>
    <w:rsid w:val="00B7335A"/>
    <w:rsid w:val="00B77E95"/>
    <w:rsid w:val="00BB193B"/>
    <w:rsid w:val="00BC4DED"/>
    <w:rsid w:val="00BF4330"/>
    <w:rsid w:val="00CC6530"/>
    <w:rsid w:val="00CF3BE5"/>
    <w:rsid w:val="00D45C96"/>
    <w:rsid w:val="00D57BF4"/>
    <w:rsid w:val="00D96041"/>
    <w:rsid w:val="00DA5F93"/>
    <w:rsid w:val="00DD4808"/>
    <w:rsid w:val="00DF58CA"/>
    <w:rsid w:val="00E268F0"/>
    <w:rsid w:val="00E370BD"/>
    <w:rsid w:val="00EB3ADB"/>
    <w:rsid w:val="00EE3C23"/>
    <w:rsid w:val="00F30075"/>
    <w:rsid w:val="00F36944"/>
    <w:rsid w:val="00F80455"/>
    <w:rsid w:val="00F87D99"/>
    <w:rsid w:val="00F92AD4"/>
    <w:rsid w:val="00F96B34"/>
    <w:rsid w:val="00FC77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5CF47"/>
  <w15:docId w15:val="{77920AFB-C50E-4670-8F7A-6B1BF0D2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A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BF4"/>
    <w:pPr>
      <w:tabs>
        <w:tab w:val="center" w:pos="4680"/>
        <w:tab w:val="right" w:pos="9360"/>
      </w:tabs>
    </w:pPr>
  </w:style>
  <w:style w:type="character" w:customStyle="1" w:styleId="HeaderChar">
    <w:name w:val="Header Char"/>
    <w:basedOn w:val="DefaultParagraphFont"/>
    <w:link w:val="Header"/>
    <w:uiPriority w:val="99"/>
    <w:rsid w:val="00D57BF4"/>
  </w:style>
  <w:style w:type="paragraph" w:styleId="Footer">
    <w:name w:val="footer"/>
    <w:basedOn w:val="Normal"/>
    <w:link w:val="FooterChar"/>
    <w:uiPriority w:val="99"/>
    <w:unhideWhenUsed/>
    <w:rsid w:val="00D57BF4"/>
    <w:pPr>
      <w:tabs>
        <w:tab w:val="center" w:pos="4680"/>
        <w:tab w:val="right" w:pos="9360"/>
      </w:tabs>
    </w:pPr>
  </w:style>
  <w:style w:type="character" w:customStyle="1" w:styleId="FooterChar">
    <w:name w:val="Footer Char"/>
    <w:basedOn w:val="DefaultParagraphFont"/>
    <w:link w:val="Footer"/>
    <w:uiPriority w:val="99"/>
    <w:rsid w:val="00D57BF4"/>
  </w:style>
  <w:style w:type="paragraph" w:styleId="BalloonText">
    <w:name w:val="Balloon Text"/>
    <w:basedOn w:val="Normal"/>
    <w:link w:val="BalloonTextChar"/>
    <w:uiPriority w:val="99"/>
    <w:semiHidden/>
    <w:unhideWhenUsed/>
    <w:rsid w:val="00B37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84"/>
    <w:rPr>
      <w:rFonts w:ascii="Segoe UI" w:hAnsi="Segoe UI" w:cs="Segoe UI"/>
      <w:sz w:val="18"/>
      <w:szCs w:val="18"/>
    </w:rPr>
  </w:style>
  <w:style w:type="table" w:styleId="TableGrid">
    <w:name w:val="Table Grid"/>
    <w:basedOn w:val="TableNormal"/>
    <w:uiPriority w:val="39"/>
    <w:rsid w:val="00DF5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AE1"/>
    <w:pPr>
      <w:ind w:left="720"/>
      <w:contextualSpacing/>
    </w:pPr>
  </w:style>
  <w:style w:type="character" w:styleId="Strong">
    <w:name w:val="Strong"/>
    <w:qFormat/>
    <w:rsid w:val="0061593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1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Nenad</cp:lastModifiedBy>
  <cp:revision>4</cp:revision>
  <cp:lastPrinted>2019-09-11T12:58:00Z</cp:lastPrinted>
  <dcterms:created xsi:type="dcterms:W3CDTF">2020-03-25T18:56:00Z</dcterms:created>
  <dcterms:modified xsi:type="dcterms:W3CDTF">2020-03-26T07:59:00Z</dcterms:modified>
</cp:coreProperties>
</file>