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bookmarkStart w:id="0" w:name="_GoBack"/>
      <w:bookmarkEnd w:id="0"/>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D13607" w:rsidRDefault="0077786E" w:rsidP="00D13607">
      <w:pPr>
        <w:pStyle w:val="aff0"/>
        <w:spacing w:after="240"/>
        <w:rPr>
          <w:rFonts w:ascii="Times New Roman" w:hAnsi="Times New Roman"/>
          <w:b/>
          <w:szCs w:val="24"/>
        </w:rPr>
      </w:pPr>
      <w:r w:rsidRPr="00D13607">
        <w:rPr>
          <w:rFonts w:ascii="Times New Roman" w:hAnsi="Times New Roman"/>
          <w:b/>
          <w:smallCaps/>
          <w:szCs w:val="24"/>
        </w:rPr>
        <w:t>No</w:t>
      </w:r>
      <w:r w:rsidR="00E75AAC" w:rsidRPr="00D13607">
        <w:rPr>
          <w:rFonts w:ascii="Times New Roman" w:hAnsi="Times New Roman"/>
          <w:b/>
          <w:smallCaps/>
          <w:szCs w:val="24"/>
        </w:rPr>
        <w:t xml:space="preserve"> </w:t>
      </w:r>
      <w:r w:rsidR="00D13607" w:rsidRPr="00D13607">
        <w:rPr>
          <w:rFonts w:ascii="Times New Roman" w:hAnsi="Times New Roman"/>
          <w:b/>
          <w:szCs w:val="24"/>
        </w:rPr>
        <w:t>CB007.2.11.064-S-1</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D13607">
        <w:rPr>
          <w:b/>
          <w:smallCaps/>
          <w:sz w:val="28"/>
          <w:szCs w:val="28"/>
        </w:rPr>
        <w:t>g</w:t>
      </w:r>
      <w:r w:rsidRPr="00D13607">
        <w:rPr>
          <w:b/>
          <w:smallCaps/>
          <w:sz w:val="28"/>
          <w:szCs w:val="28"/>
        </w:rPr>
        <w:t xml:space="preserve">eneral </w:t>
      </w:r>
      <w:r w:rsidR="0077786E" w:rsidRPr="00D13607">
        <w:rPr>
          <w:b/>
          <w:smallCaps/>
          <w:sz w:val="28"/>
          <w:szCs w:val="28"/>
        </w:rPr>
        <w:t>b</w:t>
      </w:r>
      <w:r w:rsidRPr="00D13607">
        <w:rPr>
          <w:b/>
          <w:smallCaps/>
          <w:sz w:val="28"/>
          <w:szCs w:val="28"/>
        </w:rPr>
        <w:t>udget</w:t>
      </w:r>
      <w:r w:rsidR="0077786E" w:rsidRPr="00D13607">
        <w:rPr>
          <w:b/>
          <w:smallCaps/>
          <w:sz w:val="28"/>
          <w:szCs w:val="28"/>
        </w:rPr>
        <w:t xml:space="preserve"> of the Union</w:t>
      </w:r>
      <w:r w:rsidR="00F7477B">
        <w:rPr>
          <w:b/>
          <w:smallCaps/>
          <w:sz w:val="28"/>
          <w:szCs w:val="28"/>
        </w:rPr>
        <w:t xml:space="preserve"> </w:t>
      </w:r>
    </w:p>
    <w:p w:rsidR="00E030CD" w:rsidRPr="00D364B4" w:rsidRDefault="00E030CD" w:rsidP="00E030CD">
      <w:pPr>
        <w:spacing w:after="120"/>
      </w:pPr>
      <w:r w:rsidRPr="00D364B4">
        <w:t>Between</w:t>
      </w:r>
    </w:p>
    <w:p w:rsidR="00E030CD" w:rsidRPr="00952E5C" w:rsidRDefault="00E030CD" w:rsidP="00E030CD">
      <w:pPr>
        <w:pStyle w:val="Blockquote"/>
        <w:spacing w:before="0" w:after="0"/>
        <w:ind w:left="0"/>
        <w:jc w:val="both"/>
        <w:rPr>
          <w:rStyle w:val="jlqj4b"/>
          <w:b/>
          <w:sz w:val="22"/>
          <w:szCs w:val="22"/>
          <w:lang w:val="bg-BG"/>
        </w:rPr>
      </w:pPr>
      <w:r w:rsidRPr="00952E5C">
        <w:rPr>
          <w:rStyle w:val="jlqj4b"/>
          <w:b/>
          <w:sz w:val="22"/>
          <w:szCs w:val="22"/>
        </w:rPr>
        <w:t xml:space="preserve">MUNICIPALITY OF BELOGRADCHIK </w:t>
      </w:r>
    </w:p>
    <w:p w:rsidR="00E030CD" w:rsidRPr="00952E5C" w:rsidRDefault="00E030CD" w:rsidP="00E030CD">
      <w:pPr>
        <w:pStyle w:val="Blockquote"/>
        <w:spacing w:before="0" w:after="0"/>
        <w:ind w:left="0" w:right="4"/>
        <w:jc w:val="both"/>
        <w:rPr>
          <w:sz w:val="22"/>
          <w:szCs w:val="22"/>
          <w:lang w:val="en-US"/>
        </w:rPr>
      </w:pPr>
      <w:r w:rsidRPr="00952E5C">
        <w:rPr>
          <w:rStyle w:val="jlqj4b"/>
          <w:sz w:val="22"/>
          <w:szCs w:val="22"/>
        </w:rPr>
        <w:t xml:space="preserve">Address: </w:t>
      </w:r>
      <w:r w:rsidRPr="00952E5C">
        <w:rPr>
          <w:bCs/>
          <w:sz w:val="22"/>
          <w:szCs w:val="22"/>
          <w:lang w:val="en-US"/>
        </w:rPr>
        <w:t>Republic of Bulgaria</w:t>
      </w:r>
      <w:r w:rsidRPr="00952E5C">
        <w:rPr>
          <w:sz w:val="22"/>
          <w:szCs w:val="22"/>
          <w:lang w:val="bg-BG"/>
        </w:rPr>
        <w:t xml:space="preserve">, </w:t>
      </w:r>
      <w:r w:rsidRPr="00952E5C">
        <w:rPr>
          <w:rStyle w:val="jlqj4b"/>
          <w:sz w:val="22"/>
          <w:szCs w:val="22"/>
        </w:rPr>
        <w:t>Vidin district, Belogradchik town, Knyaz Boris I street №6</w:t>
      </w:r>
    </w:p>
    <w:p w:rsidR="00E030CD" w:rsidRPr="00C84067" w:rsidRDefault="00E030CD" w:rsidP="00E030CD">
      <w:pPr>
        <w:widowControl w:val="0"/>
        <w:snapToGrid w:val="0"/>
        <w:spacing w:after="0"/>
        <w:rPr>
          <w:sz w:val="22"/>
          <w:szCs w:val="22"/>
          <w:lang w:val="en-US"/>
        </w:rPr>
      </w:pPr>
      <w:r w:rsidRPr="00F61997">
        <w:rPr>
          <w:sz w:val="22"/>
          <w:szCs w:val="22"/>
        </w:rPr>
        <w:t xml:space="preserve">Registration number: </w:t>
      </w:r>
      <w:r w:rsidRPr="00F61997">
        <w:rPr>
          <w:b/>
          <w:bCs/>
          <w:sz w:val="22"/>
          <w:szCs w:val="22"/>
          <w:lang w:val="bg-BG"/>
        </w:rPr>
        <w:t>000</w:t>
      </w:r>
      <w:r>
        <w:rPr>
          <w:b/>
          <w:bCs/>
          <w:sz w:val="22"/>
          <w:szCs w:val="22"/>
          <w:lang w:val="en-US"/>
        </w:rPr>
        <w:t>159458</w:t>
      </w:r>
    </w:p>
    <w:p w:rsidR="00E030CD" w:rsidRPr="00F61997" w:rsidRDefault="00E030CD" w:rsidP="00E030CD">
      <w:pPr>
        <w:widowControl w:val="0"/>
        <w:snapToGrid w:val="0"/>
        <w:spacing w:after="0"/>
        <w:rPr>
          <w:sz w:val="22"/>
          <w:szCs w:val="22"/>
        </w:rPr>
      </w:pPr>
      <w:r w:rsidRPr="00F61997">
        <w:rPr>
          <w:sz w:val="22"/>
          <w:szCs w:val="22"/>
        </w:rPr>
        <w:t xml:space="preserve">VAT registration: </w:t>
      </w:r>
      <w:r w:rsidRPr="00F61997">
        <w:rPr>
          <w:b/>
          <w:bCs/>
          <w:sz w:val="22"/>
          <w:szCs w:val="22"/>
          <w:lang w:val="sl-SI"/>
        </w:rPr>
        <w:t>BG000</w:t>
      </w:r>
      <w:r>
        <w:rPr>
          <w:b/>
          <w:bCs/>
          <w:sz w:val="22"/>
          <w:szCs w:val="22"/>
          <w:lang w:val="sl-SI"/>
        </w:rPr>
        <w:t>159458</w:t>
      </w:r>
    </w:p>
    <w:p w:rsidR="00E030CD" w:rsidRDefault="00E030CD" w:rsidP="00E030CD">
      <w:pPr>
        <w:widowControl w:val="0"/>
        <w:snapToGrid w:val="0"/>
        <w:spacing w:after="0"/>
        <w:rPr>
          <w:sz w:val="22"/>
          <w:szCs w:val="22"/>
        </w:rPr>
      </w:pPr>
      <w:r w:rsidRPr="00F61997">
        <w:rPr>
          <w:sz w:val="22"/>
          <w:szCs w:val="22"/>
          <w:lang w:val="en-US"/>
        </w:rPr>
        <w:t xml:space="preserve">Represented by: </w:t>
      </w:r>
      <w:r>
        <w:rPr>
          <w:b/>
          <w:sz w:val="22"/>
          <w:szCs w:val="22"/>
        </w:rPr>
        <w:t>Boris Nikolov</w:t>
      </w:r>
      <w:r w:rsidRPr="00F61997">
        <w:rPr>
          <w:b/>
          <w:sz w:val="22"/>
          <w:szCs w:val="22"/>
          <w:lang w:val="bg-BG"/>
        </w:rPr>
        <w:t xml:space="preserve"> - </w:t>
      </w:r>
      <w:r w:rsidRPr="00F61997">
        <w:rPr>
          <w:b/>
          <w:sz w:val="22"/>
          <w:szCs w:val="22"/>
        </w:rPr>
        <w:t xml:space="preserve">Mayor of Municipality of </w:t>
      </w:r>
      <w:r>
        <w:rPr>
          <w:b/>
          <w:sz w:val="22"/>
          <w:szCs w:val="22"/>
        </w:rPr>
        <w:t xml:space="preserve">Belogradchik and Mariana Marinova – </w:t>
      </w:r>
      <w:r w:rsidRPr="00C84067">
        <w:rPr>
          <w:rStyle w:val="jlqj4b"/>
          <w:b/>
        </w:rPr>
        <w:t>Chief Accountant</w:t>
      </w:r>
    </w:p>
    <w:p w:rsidR="00E030CD" w:rsidRPr="00E725FE" w:rsidRDefault="00E030CD" w:rsidP="00E030CD">
      <w:pPr>
        <w:widowControl w:val="0"/>
        <w:snapToGrid w:val="0"/>
        <w:spacing w:after="0"/>
        <w:rPr>
          <w:sz w:val="22"/>
          <w:szCs w:val="22"/>
        </w:rPr>
      </w:pPr>
      <w:r w:rsidRPr="00E725FE">
        <w:rPr>
          <w:sz w:val="22"/>
          <w:szCs w:val="22"/>
        </w:rPr>
        <w:t xml:space="preserve"> (</w:t>
      </w:r>
      <w:r>
        <w:rPr>
          <w:sz w:val="22"/>
          <w:szCs w:val="22"/>
        </w:rPr>
        <w:t>‘</w:t>
      </w:r>
      <w:r w:rsidRPr="00E725FE">
        <w:rPr>
          <w:sz w:val="22"/>
          <w:szCs w:val="22"/>
        </w:rPr>
        <w:t xml:space="preserve">The </w:t>
      </w:r>
      <w:r>
        <w:rPr>
          <w:sz w:val="22"/>
          <w:szCs w:val="22"/>
        </w:rPr>
        <w:t>c</w:t>
      </w:r>
      <w:r w:rsidRPr="00E725FE">
        <w:rPr>
          <w:sz w:val="22"/>
          <w:szCs w:val="22"/>
        </w:rPr>
        <w:t xml:space="preserve">ontracting </w:t>
      </w:r>
      <w:r>
        <w:rPr>
          <w:sz w:val="22"/>
          <w:szCs w:val="22"/>
        </w:rPr>
        <w:t>a</w:t>
      </w:r>
      <w:r w:rsidRPr="00E725FE">
        <w:rPr>
          <w:sz w:val="22"/>
          <w:szCs w:val="22"/>
        </w:rPr>
        <w:t>uthority</w:t>
      </w:r>
      <w:r>
        <w:rPr>
          <w:sz w:val="22"/>
          <w:szCs w:val="22"/>
        </w:rPr>
        <w:t>’</w:t>
      </w:r>
      <w:r w:rsidRPr="00E725FE">
        <w:rPr>
          <w:sz w:val="22"/>
          <w:szCs w:val="22"/>
        </w:rPr>
        <w:t>),</w:t>
      </w:r>
    </w:p>
    <w:p w:rsidR="00E030CD" w:rsidRPr="00E725FE" w:rsidRDefault="00E030CD" w:rsidP="00E030CD">
      <w:pPr>
        <w:spacing w:after="0"/>
        <w:jc w:val="right"/>
        <w:rPr>
          <w:sz w:val="22"/>
          <w:szCs w:val="22"/>
        </w:rPr>
      </w:pPr>
      <w:r w:rsidRPr="00E725FE">
        <w:rPr>
          <w:sz w:val="22"/>
          <w:szCs w:val="22"/>
        </w:rPr>
        <w:t>of the one part,</w:t>
      </w:r>
    </w:p>
    <w:p w:rsidR="00E030CD" w:rsidRPr="00E725FE" w:rsidRDefault="00E030CD" w:rsidP="00E030CD">
      <w:pPr>
        <w:spacing w:after="0"/>
        <w:rPr>
          <w:sz w:val="22"/>
          <w:szCs w:val="22"/>
        </w:rPr>
      </w:pPr>
      <w:r w:rsidRPr="00E725FE">
        <w:rPr>
          <w:sz w:val="22"/>
          <w:szCs w:val="22"/>
        </w:rPr>
        <w:t>and</w:t>
      </w:r>
    </w:p>
    <w:p w:rsidR="00E030CD" w:rsidRPr="00E725FE" w:rsidRDefault="00E030CD" w:rsidP="00E030CD">
      <w:pPr>
        <w:spacing w:after="0"/>
        <w:rPr>
          <w:sz w:val="22"/>
          <w:szCs w:val="22"/>
        </w:rPr>
      </w:pPr>
    </w:p>
    <w:p w:rsidR="00E030CD" w:rsidRPr="001F2FEA" w:rsidRDefault="00E030CD" w:rsidP="00E030CD">
      <w:pPr>
        <w:spacing w:after="0"/>
        <w:rPr>
          <w:sz w:val="22"/>
          <w:szCs w:val="22"/>
        </w:rPr>
      </w:pPr>
      <w:r w:rsidRPr="001F2FEA">
        <w:rPr>
          <w:sz w:val="22"/>
          <w:szCs w:val="22"/>
        </w:rPr>
        <w:t>&lt;Full official name of the contractor&gt;</w:t>
      </w:r>
    </w:p>
    <w:p w:rsidR="00E030CD" w:rsidRPr="001F2FEA" w:rsidRDefault="00E030CD" w:rsidP="00E030CD">
      <w:pPr>
        <w:spacing w:after="0"/>
        <w:rPr>
          <w:sz w:val="22"/>
          <w:szCs w:val="22"/>
        </w:rPr>
      </w:pPr>
      <w:r w:rsidRPr="001F2FEA">
        <w:rPr>
          <w:sz w:val="22"/>
          <w:szCs w:val="22"/>
        </w:rPr>
        <w:t>[&lt;Legal status/title&gt;]</w:t>
      </w:r>
      <w:r w:rsidRPr="001F2FEA">
        <w:rPr>
          <w:rStyle w:val="aff5"/>
          <w:sz w:val="22"/>
          <w:szCs w:val="22"/>
        </w:rPr>
        <w:footnoteReference w:id="1"/>
      </w:r>
    </w:p>
    <w:p w:rsidR="00E030CD" w:rsidRPr="001F2FEA" w:rsidRDefault="00E030CD" w:rsidP="00E030CD">
      <w:pPr>
        <w:spacing w:after="0"/>
        <w:rPr>
          <w:sz w:val="22"/>
          <w:szCs w:val="22"/>
        </w:rPr>
      </w:pPr>
      <w:r w:rsidRPr="001F2FEA">
        <w:rPr>
          <w:sz w:val="22"/>
          <w:szCs w:val="22"/>
        </w:rPr>
        <w:t>[&lt;Official registration number&gt;]</w:t>
      </w:r>
      <w:r w:rsidRPr="001F2FEA">
        <w:rPr>
          <w:rStyle w:val="aff5"/>
          <w:sz w:val="22"/>
          <w:szCs w:val="22"/>
        </w:rPr>
        <w:footnoteReference w:id="2"/>
      </w:r>
    </w:p>
    <w:p w:rsidR="00E030CD" w:rsidRPr="001F2FEA" w:rsidRDefault="00E030CD" w:rsidP="00E030CD">
      <w:pPr>
        <w:spacing w:after="0"/>
        <w:rPr>
          <w:sz w:val="22"/>
          <w:szCs w:val="22"/>
        </w:rPr>
      </w:pPr>
      <w:r w:rsidRPr="001F2FEA">
        <w:rPr>
          <w:sz w:val="22"/>
          <w:szCs w:val="22"/>
        </w:rPr>
        <w:t>&lt;Full official address&gt;</w:t>
      </w:r>
    </w:p>
    <w:p w:rsidR="00E030CD" w:rsidRPr="00E725FE" w:rsidRDefault="00E030CD" w:rsidP="00E030CD">
      <w:pPr>
        <w:spacing w:after="0"/>
        <w:rPr>
          <w:sz w:val="22"/>
          <w:szCs w:val="22"/>
        </w:rPr>
      </w:pPr>
      <w:r w:rsidRPr="001F2FEA">
        <w:rPr>
          <w:sz w:val="22"/>
          <w:szCs w:val="22"/>
        </w:rPr>
        <w:t>[&lt;VAT number&gt;],</w:t>
      </w:r>
      <w:r w:rsidRPr="001F2FEA">
        <w:rPr>
          <w:rStyle w:val="aff5"/>
          <w:sz w:val="22"/>
          <w:szCs w:val="22"/>
        </w:rPr>
        <w:footnoteReference w:id="3"/>
      </w:r>
      <w:r w:rsidRPr="00E725FE">
        <w:rPr>
          <w:sz w:val="22"/>
          <w:szCs w:val="22"/>
        </w:rPr>
        <w:t xml:space="preserve"> </w:t>
      </w:r>
    </w:p>
    <w:p w:rsidR="00E030CD" w:rsidRPr="00E725FE" w:rsidRDefault="00E030CD" w:rsidP="00E030CD">
      <w:pPr>
        <w:spacing w:after="0"/>
        <w:rPr>
          <w:sz w:val="22"/>
          <w:szCs w:val="22"/>
        </w:rPr>
      </w:pPr>
    </w:p>
    <w:p w:rsidR="00E030CD" w:rsidRPr="00E725FE" w:rsidRDefault="00E030CD" w:rsidP="00E030CD">
      <w:pPr>
        <w:rPr>
          <w:sz w:val="22"/>
          <w:szCs w:val="22"/>
        </w:rPr>
      </w:pPr>
      <w:r w:rsidRPr="00E725FE">
        <w:rPr>
          <w:sz w:val="22"/>
          <w:szCs w:val="22"/>
        </w:rPr>
        <w:t>(</w:t>
      </w:r>
      <w:r>
        <w:rPr>
          <w:sz w:val="22"/>
          <w:szCs w:val="22"/>
        </w:rPr>
        <w:t>‘</w:t>
      </w:r>
      <w:r w:rsidRPr="00E725FE">
        <w:rPr>
          <w:sz w:val="22"/>
          <w:szCs w:val="22"/>
        </w:rPr>
        <w:t xml:space="preserve">the </w:t>
      </w:r>
      <w:r>
        <w:rPr>
          <w:sz w:val="22"/>
          <w:szCs w:val="22"/>
        </w:rPr>
        <w:t>c</w:t>
      </w:r>
      <w:r w:rsidRPr="00E725FE">
        <w:rPr>
          <w:sz w:val="22"/>
          <w:szCs w:val="22"/>
        </w:rPr>
        <w:t>ontractor</w:t>
      </w:r>
      <w:r>
        <w:rPr>
          <w:sz w:val="22"/>
          <w:szCs w:val="22"/>
        </w:rPr>
        <w:t>’</w:t>
      </w:r>
      <w:r w:rsidRPr="00E725FE">
        <w:rPr>
          <w:sz w:val="22"/>
          <w:szCs w:val="22"/>
        </w:rPr>
        <w:t>)</w:t>
      </w:r>
    </w:p>
    <w:p w:rsidR="00E030CD" w:rsidRPr="00E030CD" w:rsidRDefault="00DF3DB7" w:rsidP="00E030CD">
      <w:pPr>
        <w:jc w:val="center"/>
        <w:outlineLvl w:val="0"/>
        <w:rPr>
          <w:rStyle w:val="afff"/>
          <w:b w:val="0"/>
          <w:sz w:val="22"/>
          <w:szCs w:val="22"/>
        </w:rPr>
      </w:pPr>
      <w:r w:rsidRPr="0036136C">
        <w:rPr>
          <w:b/>
          <w:sz w:val="28"/>
        </w:rPr>
        <w:t xml:space="preserve">PROJECT </w:t>
      </w:r>
      <w:r w:rsidR="00E030CD">
        <w:rPr>
          <w:rStyle w:val="rynqvb"/>
        </w:rPr>
        <w:t>"</w:t>
      </w:r>
      <w:r w:rsidR="00E030CD" w:rsidRPr="00F40C18">
        <w:rPr>
          <w:rStyle w:val="rynqvb"/>
          <w:b/>
        </w:rPr>
        <w:t>Preservation and attractive exhibition of the natural and cultural heritage of the municipalities of Belogradchik and Bolevats"</w:t>
      </w:r>
    </w:p>
    <w:p w:rsidR="00E75AAC" w:rsidRPr="00E030CD" w:rsidRDefault="00E75AAC" w:rsidP="00E030CD">
      <w:pPr>
        <w:jc w:val="center"/>
        <w:outlineLvl w:val="0"/>
        <w:rPr>
          <w:b/>
        </w:rPr>
      </w:pPr>
      <w:r w:rsidRPr="0036136C">
        <w:rPr>
          <w:b/>
          <w:sz w:val="28"/>
        </w:rPr>
        <w:t xml:space="preserve">CONTRACT TITLE </w:t>
      </w:r>
      <w:r w:rsidR="00E030CD">
        <w:rPr>
          <w:b/>
          <w:sz w:val="28"/>
          <w:lang w:val="bg-BG"/>
        </w:rPr>
        <w:t>„</w:t>
      </w:r>
      <w:r w:rsidR="00E030CD" w:rsidRPr="00F40C18">
        <w:rPr>
          <w:rStyle w:val="rynqvb"/>
          <w:b/>
        </w:rPr>
        <w:t>Development of multimedia software products and mobile application</w:t>
      </w:r>
      <w:r w:rsidR="00E030CD">
        <w:rPr>
          <w:rStyle w:val="rynqvb"/>
          <w:b/>
          <w:lang w:val="bg-BG"/>
        </w:rPr>
        <w:t>”</w:t>
      </w:r>
      <w:r w:rsidR="00E030CD" w:rsidRPr="00F40C18">
        <w:rPr>
          <w:rStyle w:val="rynqvb"/>
          <w:b/>
        </w:rPr>
        <w:t xml:space="preserve"> </w:t>
      </w:r>
    </w:p>
    <w:p w:rsidR="00E75AAC" w:rsidRPr="0036136C" w:rsidRDefault="00E75AAC" w:rsidP="00E75AAC">
      <w:pPr>
        <w:spacing w:before="240"/>
        <w:jc w:val="center"/>
        <w:outlineLvl w:val="0"/>
        <w:rPr>
          <w:b/>
          <w:sz w:val="22"/>
        </w:rPr>
      </w:pPr>
      <w:r w:rsidRPr="0036136C">
        <w:rPr>
          <w:b/>
          <w:sz w:val="22"/>
        </w:rPr>
        <w:t xml:space="preserve">Identification number </w:t>
      </w:r>
      <w:r w:rsidR="00E030CD" w:rsidRPr="00D13607">
        <w:rPr>
          <w:b/>
          <w:szCs w:val="24"/>
        </w:rPr>
        <w:t>CB007.2.11.064-S-1</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 &lt;</w:t>
      </w:r>
      <w:r w:rsidR="00E030CD" w:rsidRPr="00F40C18">
        <w:rPr>
          <w:rStyle w:val="rynqvb"/>
          <w:b/>
        </w:rPr>
        <w:t>Development of multimedia software products and mobile application</w:t>
      </w:r>
      <w:r w:rsidR="00E030CD">
        <w:rPr>
          <w:rStyle w:val="rynqvb"/>
          <w:b/>
          <w:lang w:val="bg-BG"/>
        </w:rPr>
        <w:t>”</w:t>
      </w:r>
      <w:r w:rsidR="00E030CD" w:rsidRPr="00F40C18">
        <w:rPr>
          <w:rStyle w:val="rynqvb"/>
          <w:b/>
        </w:rPr>
        <w:t xml:space="preserve"> </w:t>
      </w:r>
      <w:r w:rsidR="009642E7" w:rsidRPr="0036136C">
        <w:rPr>
          <w:sz w:val="22"/>
          <w:szCs w:val="22"/>
        </w:rPr>
        <w:t xml:space="preserve">with identification number </w:t>
      </w:r>
      <w:r w:rsidR="00E030CD" w:rsidRPr="00D13607">
        <w:rPr>
          <w:b/>
          <w:szCs w:val="24"/>
        </w:rPr>
        <w:t>CB007.2.11.064-S-1</w:t>
      </w:r>
      <w:r w:rsidR="00E030CD"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E030CD" w:rsidRDefault="00E030CD" w:rsidP="00E030CD">
      <w:pPr>
        <w:spacing w:after="120"/>
        <w:ind w:left="567"/>
        <w:rPr>
          <w:b/>
          <w:bCs/>
          <w:sz w:val="22"/>
          <w:szCs w:val="22"/>
        </w:rPr>
      </w:pPr>
      <w:r w:rsidRPr="00690E68">
        <w:rPr>
          <w:sz w:val="22"/>
          <w:szCs w:val="22"/>
        </w:rPr>
        <w:lastRenderedPageBreak/>
        <w:t xml:space="preserve">This contract, established in </w:t>
      </w:r>
      <w:r>
        <w:rPr>
          <w:sz w:val="22"/>
          <w:szCs w:val="22"/>
        </w:rPr>
        <w:t>BGN</w:t>
      </w:r>
      <w:r w:rsidRPr="00690E68">
        <w:rPr>
          <w:sz w:val="22"/>
          <w:szCs w:val="22"/>
        </w:rPr>
        <w:t xml:space="preserve">, is a global price contract. The contract value is </w:t>
      </w:r>
      <w:r>
        <w:rPr>
          <w:sz w:val="22"/>
          <w:szCs w:val="22"/>
        </w:rPr>
        <w:t>BGN</w:t>
      </w:r>
      <w:r w:rsidRPr="00DD69D8">
        <w:rPr>
          <w:b/>
          <w:bCs/>
          <w:sz w:val="22"/>
          <w:szCs w:val="22"/>
          <w:highlight w:val="yellow"/>
          <w:lang w:val="en-US"/>
        </w:rPr>
        <w:t xml:space="preserve"> </w:t>
      </w:r>
      <w:r w:rsidRPr="001F2FEA">
        <w:rPr>
          <w:b/>
          <w:bCs/>
          <w:sz w:val="22"/>
          <w:szCs w:val="22"/>
          <w:lang w:val="en-US"/>
        </w:rPr>
        <w:t>……</w:t>
      </w:r>
      <w:r w:rsidRPr="001F2FEA">
        <w:rPr>
          <w:b/>
          <w:bCs/>
          <w:sz w:val="22"/>
          <w:szCs w:val="22"/>
        </w:rPr>
        <w:t>……..</w:t>
      </w:r>
    </w:p>
    <w:p w:rsidR="009642E7" w:rsidRPr="0036136C" w:rsidRDefault="00E030CD" w:rsidP="00E030C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36136C" w:rsidRPr="0036136C" w:rsidRDefault="00A73B34" w:rsidP="00E030CD">
      <w:pPr>
        <w:spacing w:after="120"/>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a"/>
        <w:numPr>
          <w:ilvl w:val="0"/>
          <w:numId w:val="0"/>
        </w:numPr>
        <w:spacing w:after="120"/>
        <w:rPr>
          <w:sz w:val="22"/>
          <w:szCs w:val="22"/>
          <w:highlight w:val="lightGray"/>
        </w:rPr>
      </w:pPr>
    </w:p>
    <w:p w:rsidR="00410CC6" w:rsidRPr="00DD69D8" w:rsidRDefault="00410CC6" w:rsidP="00410CC6">
      <w:pPr>
        <w:pStyle w:val="a"/>
        <w:numPr>
          <w:ilvl w:val="0"/>
          <w:numId w:val="0"/>
        </w:numPr>
        <w:spacing w:after="120"/>
        <w:rPr>
          <w:sz w:val="22"/>
          <w:szCs w:val="22"/>
        </w:rPr>
      </w:pPr>
      <w:r w:rsidRPr="00DD69D8">
        <w:rPr>
          <w:sz w:val="22"/>
          <w:szCs w:val="22"/>
        </w:rPr>
        <w:t>The following conditions to the contract shall apply:</w:t>
      </w:r>
    </w:p>
    <w:p w:rsidR="00410CC6" w:rsidRPr="00D75FF0" w:rsidRDefault="00410CC6" w:rsidP="00410CC6">
      <w:pPr>
        <w:spacing w:before="120"/>
        <w:rPr>
          <w:sz w:val="22"/>
          <w:szCs w:val="22"/>
        </w:rPr>
      </w:pPr>
      <w:r w:rsidRPr="00D75FF0">
        <w:rPr>
          <w:rStyle w:val="aff7"/>
          <w:color w:val="auto"/>
          <w:sz w:val="22"/>
          <w:szCs w:val="22"/>
          <w:u w:val="none"/>
        </w:rPr>
        <w:t>For the purpose of</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410CC6" w:rsidRDefault="00410CC6" w:rsidP="00410CC6">
      <w:pPr>
        <w:spacing w:before="120"/>
        <w:ind w:left="426"/>
        <w:rPr>
          <w:sz w:val="22"/>
          <w:szCs w:val="22"/>
        </w:rPr>
      </w:pPr>
      <w:r w:rsidRPr="00D75FF0">
        <w:rPr>
          <w:sz w:val="22"/>
          <w:szCs w:val="22"/>
        </w:rPr>
        <w:t>(a</w:t>
      </w:r>
      <w:r w:rsidRPr="00DD69D8">
        <w:rPr>
          <w:sz w:val="22"/>
          <w:szCs w:val="22"/>
        </w:rPr>
        <w:t>) the controller for the processing of personal data carried out within the Commission is the head of contracts and finance unit R4 of DG Neighbourhood and Enlargement Negotiations</w:t>
      </w:r>
    </w:p>
    <w:p w:rsidR="00410CC6" w:rsidRPr="0048217D" w:rsidRDefault="00410CC6" w:rsidP="00410CC6">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8" w:history="1">
        <w:r w:rsidRPr="00C1075A">
          <w:rPr>
            <w:rStyle w:val="aff7"/>
            <w:sz w:val="22"/>
            <w:szCs w:val="22"/>
          </w:rPr>
          <w:t>http://ec.europa.eu/europeaid/prag/annexes.do?chapterTitleCode=A</w:t>
        </w:r>
      </w:hyperlink>
      <w:r w:rsidRPr="00C1075A">
        <w:rPr>
          <w:rStyle w:val="aff7"/>
          <w:sz w:val="22"/>
          <w:szCs w:val="22"/>
        </w:rPr>
        <w:t>.</w:t>
      </w:r>
      <w:r>
        <w:rPr>
          <w:rStyle w:val="aff7"/>
          <w:sz w:val="22"/>
          <w:szCs w:val="22"/>
        </w:rPr>
        <w:t>]</w:t>
      </w:r>
    </w:p>
    <w:p w:rsidR="00410CC6" w:rsidRDefault="00410CC6" w:rsidP="00410CC6">
      <w:pPr>
        <w:keepNext/>
        <w:keepLines/>
        <w:tabs>
          <w:tab w:val="left" w:pos="0"/>
        </w:tabs>
        <w:spacing w:before="240" w:after="120"/>
        <w:rPr>
          <w:sz w:val="22"/>
          <w:szCs w:val="22"/>
        </w:rPr>
      </w:pPr>
      <w:r w:rsidRPr="00C1075A">
        <w:rPr>
          <w:sz w:val="22"/>
          <w:szCs w:val="22"/>
        </w:rPr>
        <w:t xml:space="preserve">Done in English in </w:t>
      </w:r>
      <w:r w:rsidRPr="00690E68">
        <w:rPr>
          <w:sz w:val="22"/>
          <w:szCs w:val="22"/>
        </w:rPr>
        <w:t>twooriginals,one original for the contracting authority and</w:t>
      </w:r>
      <w:r w:rsidRPr="00C1075A">
        <w:rPr>
          <w:sz w:val="22"/>
          <w:szCs w:val="22"/>
        </w:rPr>
        <w:t xml:space="preserve"> one original for the contractor.</w:t>
      </w:r>
    </w:p>
    <w:p w:rsidR="00ED20D6" w:rsidRPr="00C1075A" w:rsidRDefault="00ED20D6" w:rsidP="00D75FF0">
      <w:pPr>
        <w:pStyle w:val="a"/>
        <w:numPr>
          <w:ilvl w:val="0"/>
          <w:numId w:val="0"/>
        </w:numPr>
        <w:spacing w:after="120"/>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a6"/>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a6"/>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a6"/>
              <w:keepNext/>
              <w:keepLines/>
              <w:spacing w:before="160" w:after="160"/>
              <w:rPr>
                <w:sz w:val="22"/>
                <w:szCs w:val="22"/>
              </w:rPr>
            </w:pPr>
          </w:p>
        </w:tc>
      </w:tr>
    </w:tbl>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410CC6" w:rsidRDefault="00410CC6"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410CC6" w:rsidRDefault="00EF3B57" w:rsidP="00410CC6">
      <w:pPr>
        <w:keepNext/>
        <w:keepLines/>
        <w:spacing w:after="120"/>
        <w:ind w:left="567" w:hanging="567"/>
        <w:rPr>
          <w:sz w:val="22"/>
          <w:szCs w:val="22"/>
        </w:rPr>
      </w:pPr>
      <w:r w:rsidRPr="0036136C">
        <w:rPr>
          <w:sz w:val="22"/>
          <w:szCs w:val="22"/>
        </w:rPr>
        <w:t>2.1</w:t>
      </w:r>
      <w:r w:rsidR="00B8227D">
        <w:rPr>
          <w:sz w:val="22"/>
          <w:szCs w:val="22"/>
        </w:rPr>
        <w:tab/>
      </w:r>
      <w:r w:rsidR="00410CC6">
        <w:rPr>
          <w:sz w:val="22"/>
          <w:szCs w:val="22"/>
        </w:rPr>
        <w:t>The communication details for the implementation of this contract are as follows:</w:t>
      </w:r>
    </w:p>
    <w:p w:rsidR="00410CC6" w:rsidRPr="00CF3C79" w:rsidRDefault="00410CC6" w:rsidP="00410CC6">
      <w:pPr>
        <w:keepNext/>
        <w:keepLines/>
        <w:spacing w:after="120"/>
        <w:ind w:left="1134" w:hanging="567"/>
        <w:rPr>
          <w:sz w:val="22"/>
          <w:szCs w:val="22"/>
        </w:rPr>
      </w:pPr>
      <w:r w:rsidRPr="00CF3C79">
        <w:rPr>
          <w:b/>
          <w:sz w:val="22"/>
          <w:szCs w:val="22"/>
        </w:rPr>
        <w:t xml:space="preserve">For the Contracting </w:t>
      </w:r>
      <w:r>
        <w:rPr>
          <w:b/>
          <w:sz w:val="22"/>
          <w:szCs w:val="22"/>
        </w:rPr>
        <w:t>A</w:t>
      </w:r>
      <w:r w:rsidRPr="00CF3C79">
        <w:rPr>
          <w:b/>
          <w:sz w:val="22"/>
          <w:szCs w:val="22"/>
        </w:rPr>
        <w:t>uthority</w:t>
      </w:r>
      <w:r w:rsidRPr="00CF3C79">
        <w:rPr>
          <w:sz w:val="22"/>
          <w:szCs w:val="22"/>
        </w:rPr>
        <w:t>:</w:t>
      </w:r>
    </w:p>
    <w:p w:rsidR="00410CC6" w:rsidRPr="00DD69D8" w:rsidRDefault="00410CC6" w:rsidP="00410CC6">
      <w:pPr>
        <w:keepNext/>
        <w:keepLines/>
        <w:spacing w:after="120"/>
        <w:ind w:left="567"/>
        <w:rPr>
          <w:sz w:val="22"/>
          <w:szCs w:val="22"/>
          <w:lang w:val="en-US"/>
        </w:rPr>
      </w:pPr>
      <w:r w:rsidRPr="001F2FEA">
        <w:rPr>
          <w:sz w:val="22"/>
          <w:szCs w:val="22"/>
          <w:lang w:val="en-US"/>
        </w:rPr>
        <w:t>Contact name:</w:t>
      </w:r>
      <w:r w:rsidRPr="00DD69D8">
        <w:rPr>
          <w:sz w:val="22"/>
          <w:szCs w:val="22"/>
          <w:lang w:val="en-US"/>
        </w:rPr>
        <w:t xml:space="preserve"> </w:t>
      </w:r>
      <w:r w:rsidR="001F2FEA">
        <w:rPr>
          <w:sz w:val="22"/>
          <w:szCs w:val="22"/>
          <w:lang w:val="en-US"/>
        </w:rPr>
        <w:t>Milena Ivanova</w:t>
      </w:r>
    </w:p>
    <w:p w:rsidR="00410CC6" w:rsidRDefault="00410CC6" w:rsidP="00410CC6">
      <w:pPr>
        <w:pStyle w:val="Blockquote"/>
        <w:spacing w:before="0" w:after="0"/>
        <w:ind w:left="0" w:right="4" w:firstLine="567"/>
        <w:jc w:val="both"/>
        <w:rPr>
          <w:sz w:val="22"/>
          <w:szCs w:val="22"/>
          <w:lang w:val="en-US"/>
        </w:rPr>
      </w:pPr>
      <w:r w:rsidRPr="00DD69D8">
        <w:rPr>
          <w:sz w:val="22"/>
          <w:szCs w:val="22"/>
          <w:lang w:val="en-US"/>
        </w:rPr>
        <w:t xml:space="preserve">Address: </w:t>
      </w:r>
      <w:r w:rsidRPr="00952E5C">
        <w:rPr>
          <w:rStyle w:val="jlqj4b"/>
          <w:sz w:val="22"/>
          <w:szCs w:val="22"/>
        </w:rPr>
        <w:t>Belogradchik town, Knyaz Boris I street №6</w:t>
      </w:r>
    </w:p>
    <w:p w:rsidR="00410CC6" w:rsidRPr="00410CC6" w:rsidRDefault="007E2CD0" w:rsidP="00410CC6">
      <w:pPr>
        <w:keepNext/>
        <w:keepLines/>
        <w:spacing w:after="120"/>
        <w:ind w:left="567"/>
        <w:rPr>
          <w:sz w:val="22"/>
          <w:szCs w:val="22"/>
          <w:lang w:val="en-US"/>
        </w:rPr>
      </w:pPr>
      <w:hyperlink r:id="rId9" w:history="1">
        <w:r w:rsidR="00410CC6" w:rsidRPr="00410CC6">
          <w:rPr>
            <w:rStyle w:val="aff7"/>
            <w:bCs/>
            <w:sz w:val="22"/>
            <w:szCs w:val="22"/>
          </w:rPr>
          <w:t>E-mail: kmet@belogradchik.egov.bg</w:t>
        </w:r>
      </w:hyperlink>
    </w:p>
    <w:p w:rsidR="00410CC6" w:rsidRDefault="00410CC6" w:rsidP="00410CC6">
      <w:pPr>
        <w:keepNext/>
        <w:keepLines/>
        <w:spacing w:after="120"/>
        <w:ind w:left="567"/>
        <w:rPr>
          <w:sz w:val="22"/>
          <w:szCs w:val="22"/>
        </w:rPr>
      </w:pPr>
      <w:r w:rsidRPr="00FC524D">
        <w:rPr>
          <w:b/>
          <w:sz w:val="22"/>
          <w:szCs w:val="22"/>
        </w:rPr>
        <w:t>For the Contractor</w:t>
      </w:r>
      <w:r>
        <w:rPr>
          <w:sz w:val="22"/>
          <w:szCs w:val="22"/>
        </w:rPr>
        <w:t>:</w:t>
      </w:r>
    </w:p>
    <w:p w:rsidR="00410CC6" w:rsidRPr="007C6A02" w:rsidRDefault="00410CC6" w:rsidP="00410CC6">
      <w:pPr>
        <w:keepNext/>
        <w:keepLines/>
        <w:spacing w:after="120"/>
        <w:ind w:left="567" w:hanging="567"/>
        <w:rPr>
          <w:sz w:val="22"/>
          <w:szCs w:val="22"/>
        </w:rPr>
      </w:pPr>
      <w:r>
        <w:rPr>
          <w:sz w:val="22"/>
          <w:szCs w:val="22"/>
        </w:rPr>
        <w:tab/>
      </w:r>
      <w:r w:rsidRPr="007C6A02">
        <w:rPr>
          <w:sz w:val="22"/>
          <w:szCs w:val="22"/>
        </w:rPr>
        <w:t xml:space="preserve">Contact </w:t>
      </w:r>
      <w:r>
        <w:rPr>
          <w:sz w:val="22"/>
          <w:szCs w:val="22"/>
        </w:rPr>
        <w:t>name</w:t>
      </w:r>
      <w:r w:rsidRPr="007C6A02">
        <w:rPr>
          <w:sz w:val="22"/>
          <w:szCs w:val="22"/>
        </w:rPr>
        <w:t xml:space="preserve">: </w:t>
      </w:r>
      <w:r w:rsidRPr="00DD69D8">
        <w:rPr>
          <w:sz w:val="22"/>
          <w:szCs w:val="22"/>
          <w:highlight w:val="yellow"/>
        </w:rPr>
        <w:t>……………………</w:t>
      </w:r>
    </w:p>
    <w:p w:rsidR="00410CC6" w:rsidRPr="007C6A02" w:rsidRDefault="00410CC6" w:rsidP="00410CC6">
      <w:pPr>
        <w:keepNext/>
        <w:keepLines/>
        <w:spacing w:after="120"/>
        <w:ind w:left="1134" w:hanging="567"/>
        <w:rPr>
          <w:sz w:val="22"/>
          <w:szCs w:val="22"/>
        </w:rPr>
      </w:pPr>
      <w:r w:rsidRPr="007C6A02">
        <w:rPr>
          <w:sz w:val="22"/>
          <w:szCs w:val="22"/>
        </w:rPr>
        <w:t>Address:</w:t>
      </w:r>
      <w:r w:rsidRPr="007C6A02">
        <w:rPr>
          <w:sz w:val="22"/>
          <w:szCs w:val="22"/>
          <w:highlight w:val="yellow"/>
        </w:rPr>
        <w:t>……….</w:t>
      </w:r>
    </w:p>
    <w:p w:rsidR="00410CC6" w:rsidRPr="007C6A02" w:rsidRDefault="00410CC6" w:rsidP="00410CC6">
      <w:pPr>
        <w:keepNext/>
        <w:keepLines/>
        <w:spacing w:after="120"/>
        <w:ind w:left="1134" w:hanging="567"/>
        <w:rPr>
          <w:sz w:val="22"/>
          <w:szCs w:val="22"/>
        </w:rPr>
      </w:pPr>
      <w:r>
        <w:rPr>
          <w:sz w:val="22"/>
          <w:szCs w:val="22"/>
        </w:rPr>
        <w:t>Tel.</w:t>
      </w:r>
      <w:r w:rsidRPr="007C6A02">
        <w:rPr>
          <w:sz w:val="22"/>
          <w:szCs w:val="22"/>
        </w:rPr>
        <w:t>:</w:t>
      </w:r>
      <w:r w:rsidRPr="007C6A02">
        <w:rPr>
          <w:sz w:val="22"/>
          <w:szCs w:val="22"/>
          <w:highlight w:val="yellow"/>
        </w:rPr>
        <w:t>……….</w:t>
      </w:r>
    </w:p>
    <w:p w:rsidR="00410CC6" w:rsidRPr="007C6A02" w:rsidRDefault="00410CC6" w:rsidP="00410CC6">
      <w:pPr>
        <w:keepNext/>
        <w:keepLines/>
        <w:spacing w:after="120"/>
        <w:ind w:left="1134" w:hanging="567"/>
        <w:rPr>
          <w:sz w:val="22"/>
          <w:szCs w:val="22"/>
        </w:rPr>
      </w:pPr>
      <w:r w:rsidRPr="007C6A02">
        <w:rPr>
          <w:sz w:val="22"/>
          <w:szCs w:val="22"/>
        </w:rPr>
        <w:t xml:space="preserve">E-mail: </w:t>
      </w:r>
      <w:r w:rsidRPr="007C6A02">
        <w:rPr>
          <w:sz w:val="22"/>
          <w:szCs w:val="22"/>
          <w:highlight w:val="yellow"/>
        </w:rPr>
        <w:t>……….</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D119D8" w:rsidRPr="0036136C" w:rsidRDefault="00D119D8" w:rsidP="00B8227D">
      <w:pPr>
        <w:keepNext/>
        <w:keepLines/>
        <w:spacing w:after="120"/>
        <w:ind w:left="567" w:hanging="567"/>
        <w:rPr>
          <w:sz w:val="22"/>
          <w:szCs w:val="22"/>
        </w:rPr>
      </w:pPr>
    </w:p>
    <w:p w:rsidR="006C118B" w:rsidRPr="002D5121" w:rsidRDefault="006C118B" w:rsidP="006C118B">
      <w:pPr>
        <w:pStyle w:val="a"/>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410CC6" w:rsidRPr="00410CC6" w:rsidRDefault="006C118B" w:rsidP="00410CC6">
      <w:pPr>
        <w:pStyle w:val="a"/>
        <w:numPr>
          <w:ilvl w:val="0"/>
          <w:numId w:val="0"/>
        </w:numPr>
        <w:ind w:left="567" w:hanging="567"/>
        <w:rPr>
          <w:sz w:val="22"/>
          <w:szCs w:val="22"/>
        </w:rPr>
      </w:pPr>
      <w:r>
        <w:rPr>
          <w:sz w:val="22"/>
          <w:szCs w:val="22"/>
        </w:rPr>
        <w:t>7.8</w:t>
      </w:r>
      <w:r>
        <w:rPr>
          <w:sz w:val="22"/>
          <w:szCs w:val="22"/>
        </w:rPr>
        <w:tab/>
      </w:r>
      <w:r w:rsidR="00410CC6" w:rsidRPr="002541A1">
        <w:rPr>
          <w:sz w:val="22"/>
          <w:szCs w:val="22"/>
        </w:rPr>
        <w:t>The contractor should comply with the minimum obligations towards visibility and, if applicable, any additional communication activities agreed by the European Commission. These activities must comply with the latest Communication and Visibility Requirements for EU-funded external action,laid down and published by the European Commission, transposed into the Communication and Visibility Guidelines of the Interreg-IPA CBC Bulgaria-Serbia Programme 2014-2020, published as Annex 10 of the Project Implementation Manual, available at:</w:t>
      </w:r>
      <w:r w:rsidR="00410CC6">
        <w:rPr>
          <w:sz w:val="22"/>
          <w:szCs w:val="22"/>
        </w:rPr>
        <w:t xml:space="preserve"> </w:t>
      </w:r>
      <w:hyperlink r:id="rId10" w:history="1">
        <w:r w:rsidR="00410CC6" w:rsidRPr="009B4319">
          <w:rPr>
            <w:rStyle w:val="aff7"/>
            <w:sz w:val="22"/>
            <w:szCs w:val="22"/>
          </w:rPr>
          <w:t>http://www.ipacbc-bgrs.eu/bg/implementation-stage/naruchnik-za-izpulnenie-na-proekti-v-425032022</w:t>
        </w:r>
      </w:hyperlink>
    </w:p>
    <w:p w:rsidR="00191A82" w:rsidRPr="00DC413F" w:rsidRDefault="00191A82" w:rsidP="00410CC6">
      <w:pPr>
        <w:pStyle w:val="a"/>
        <w:numPr>
          <w:ilvl w:val="0"/>
          <w:numId w:val="0"/>
        </w:numPr>
        <w:ind w:left="567" w:hanging="567"/>
        <w:rPr>
          <w:b/>
        </w:rPr>
      </w:pPr>
      <w:r w:rsidRPr="00DC413F">
        <w:rPr>
          <w:b/>
        </w:rPr>
        <w:t>Article 12 - Liabilities</w:t>
      </w:r>
    </w:p>
    <w:p w:rsidR="00410CC6" w:rsidRDefault="00410CC6" w:rsidP="00410CC6">
      <w:pPr>
        <w:tabs>
          <w:tab w:val="left" w:pos="600"/>
        </w:tabs>
        <w:spacing w:before="240" w:after="120"/>
        <w:ind w:left="567" w:hanging="567"/>
        <w:rPr>
          <w:b/>
        </w:rPr>
      </w:pPr>
      <w:r>
        <w:rPr>
          <w:sz w:val="22"/>
          <w:szCs w:val="22"/>
        </w:rPr>
        <w:lastRenderedPageBreak/>
        <w:t xml:space="preserve">12.2 </w:t>
      </w:r>
      <w:r>
        <w:rPr>
          <w:sz w:val="22"/>
          <w:szCs w:val="22"/>
        </w:rPr>
        <w:tab/>
      </w:r>
      <w:r w:rsidRPr="00DD69D8">
        <w:rPr>
          <w:sz w:val="22"/>
          <w:szCs w:val="22"/>
        </w:rPr>
        <w:t>By way of derogation from Article 12.2, paragraph 2, of the general conditions, compensation for damage resulting from the contractor's liability in respect of the contracting authority is capped at an amount equal to the contract value.</w:t>
      </w:r>
    </w:p>
    <w:p w:rsidR="007563C0" w:rsidRPr="00B8227D" w:rsidRDefault="007563C0" w:rsidP="00410CC6">
      <w:pPr>
        <w:tabs>
          <w:tab w:val="left" w:pos="600"/>
        </w:tabs>
        <w:spacing w:before="240" w:after="120"/>
        <w:ind w:left="1134" w:hanging="1134"/>
        <w:rPr>
          <w:b/>
        </w:rPr>
      </w:pPr>
      <w:r w:rsidRPr="00B8227D">
        <w:rPr>
          <w:b/>
        </w:rPr>
        <w:t>Article 19</w:t>
      </w:r>
      <w:r w:rsidRPr="00B8227D">
        <w:rPr>
          <w:b/>
        </w:rPr>
        <w:tab/>
        <w:t>Implementation of the tasks and delays</w:t>
      </w:r>
    </w:p>
    <w:p w:rsidR="00410CC6" w:rsidRPr="00DD69D8" w:rsidRDefault="007563C0" w:rsidP="00410CC6">
      <w:pPr>
        <w:spacing w:after="0"/>
        <w:ind w:left="567" w:hanging="567"/>
        <w:rPr>
          <w:sz w:val="22"/>
          <w:szCs w:val="22"/>
        </w:rPr>
      </w:pPr>
      <w:r w:rsidRPr="00D119D8">
        <w:rPr>
          <w:sz w:val="22"/>
          <w:szCs w:val="22"/>
        </w:rPr>
        <w:t>19.1</w:t>
      </w:r>
      <w:r w:rsidRPr="00D119D8">
        <w:rPr>
          <w:b/>
          <w:sz w:val="22"/>
          <w:szCs w:val="22"/>
        </w:rPr>
        <w:tab/>
      </w:r>
      <w:r w:rsidR="00410CC6" w:rsidRPr="00DD69D8">
        <w:rPr>
          <w:sz w:val="22"/>
          <w:szCs w:val="22"/>
        </w:rPr>
        <w:t>The start date for implementation shall be the date of signature of the contract by both parties</w:t>
      </w:r>
    </w:p>
    <w:p w:rsidR="00410CC6" w:rsidRPr="002D5121" w:rsidRDefault="00410CC6" w:rsidP="00410CC6">
      <w:pPr>
        <w:spacing w:after="120"/>
        <w:ind w:left="567" w:hanging="567"/>
        <w:rPr>
          <w:sz w:val="22"/>
          <w:szCs w:val="22"/>
        </w:rPr>
      </w:pPr>
      <w:r w:rsidRPr="00DD69D8">
        <w:rPr>
          <w:sz w:val="22"/>
          <w:szCs w:val="22"/>
        </w:rPr>
        <w:t>19.2</w:t>
      </w:r>
      <w:r w:rsidRPr="00DD69D8">
        <w:rPr>
          <w:sz w:val="22"/>
          <w:szCs w:val="22"/>
        </w:rPr>
        <w:tab/>
        <w:t xml:space="preserve">The period for implementing the tasks is </w:t>
      </w:r>
      <w:r w:rsidR="00E11C01" w:rsidRPr="001F2FEA">
        <w:rPr>
          <w:rStyle w:val="rynqvb"/>
        </w:rPr>
        <w:t xml:space="preserve">45 (forty-five) calendar days </w:t>
      </w:r>
      <w:r w:rsidRPr="001F2FEA">
        <w:rPr>
          <w:sz w:val="22"/>
          <w:szCs w:val="22"/>
        </w:rPr>
        <w:t>from the start date.</w:t>
      </w:r>
    </w:p>
    <w:p w:rsidR="009642E7" w:rsidRPr="00B8227D" w:rsidRDefault="00A1628E" w:rsidP="00410CC6">
      <w:pPr>
        <w:spacing w:after="0"/>
        <w:ind w:left="567" w:hanging="567"/>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410CC6">
      <w:pPr>
        <w:pStyle w:val="a"/>
        <w:numPr>
          <w:ilvl w:val="0"/>
          <w:numId w:val="0"/>
        </w:numPr>
        <w:spacing w:after="120"/>
        <w:ind w:left="567" w:hanging="567"/>
        <w:rPr>
          <w:sz w:val="22"/>
          <w:szCs w:val="22"/>
        </w:rPr>
      </w:pPr>
      <w:r w:rsidRPr="0036136C">
        <w:rPr>
          <w:sz w:val="22"/>
          <w:szCs w:val="22"/>
        </w:rPr>
        <w:t>27.5</w:t>
      </w:r>
      <w:r w:rsidR="00B8227D">
        <w:rPr>
          <w:sz w:val="22"/>
          <w:szCs w:val="22"/>
        </w:rPr>
        <w:tab/>
      </w:r>
      <w:r w:rsidRPr="00410CC6">
        <w:rPr>
          <w:sz w:val="22"/>
          <w:szCs w:val="22"/>
        </w:rPr>
        <w:t xml:space="preserve">The </w:t>
      </w:r>
      <w:r w:rsidR="009A523C" w:rsidRPr="00410CC6">
        <w:rPr>
          <w:sz w:val="22"/>
          <w:szCs w:val="22"/>
        </w:rPr>
        <w:t>c</w:t>
      </w:r>
      <w:r w:rsidRPr="00410CC6">
        <w:rPr>
          <w:sz w:val="22"/>
          <w:szCs w:val="22"/>
        </w:rPr>
        <w:t xml:space="preserve">ontracting </w:t>
      </w:r>
      <w:r w:rsidR="009A523C" w:rsidRPr="00410CC6">
        <w:rPr>
          <w:sz w:val="22"/>
          <w:szCs w:val="22"/>
        </w:rPr>
        <w:t>a</w:t>
      </w:r>
      <w:r w:rsidRPr="00410CC6">
        <w:rPr>
          <w:sz w:val="22"/>
          <w:szCs w:val="22"/>
        </w:rPr>
        <w:t xml:space="preserve">uthority shall, within 45 days of receipt, notify the </w:t>
      </w:r>
      <w:r w:rsidR="009A523C" w:rsidRPr="00410CC6">
        <w:rPr>
          <w:sz w:val="22"/>
          <w:szCs w:val="22"/>
        </w:rPr>
        <w:t>c</w:t>
      </w:r>
      <w:r w:rsidRPr="00410CC6">
        <w:rPr>
          <w:sz w:val="22"/>
          <w:szCs w:val="22"/>
        </w:rPr>
        <w:t xml:space="preserve">ontractor of its decision concerning the documents or reports received by it, giving reasons should it reject the reports or documents, or request amendments. If the </w:t>
      </w:r>
      <w:r w:rsidR="009A523C" w:rsidRPr="00410CC6">
        <w:rPr>
          <w:sz w:val="22"/>
          <w:szCs w:val="22"/>
        </w:rPr>
        <w:t>c</w:t>
      </w:r>
      <w:r w:rsidRPr="00410CC6">
        <w:rPr>
          <w:sz w:val="22"/>
          <w:szCs w:val="22"/>
        </w:rPr>
        <w:t xml:space="preserve">ontracting </w:t>
      </w:r>
      <w:r w:rsidR="009A523C" w:rsidRPr="00410CC6">
        <w:rPr>
          <w:sz w:val="22"/>
          <w:szCs w:val="22"/>
        </w:rPr>
        <w:t>a</w:t>
      </w:r>
      <w:r w:rsidRPr="00410CC6">
        <w:rPr>
          <w:sz w:val="22"/>
          <w:szCs w:val="22"/>
        </w:rPr>
        <w:t xml:space="preserve">uthority does not give any comments on the documents or reports within the time limit, the </w:t>
      </w:r>
      <w:r w:rsidR="009A523C" w:rsidRPr="00410CC6">
        <w:rPr>
          <w:sz w:val="22"/>
          <w:szCs w:val="22"/>
        </w:rPr>
        <w:t>c</w:t>
      </w:r>
      <w:r w:rsidRPr="00410CC6">
        <w:rPr>
          <w:sz w:val="22"/>
          <w:szCs w:val="22"/>
        </w:rPr>
        <w:t xml:space="preserve">ontractor may request written acceptance of them. The documents or reports shall be deemed to have been approved by the </w:t>
      </w:r>
      <w:r w:rsidR="009A523C" w:rsidRPr="00410CC6">
        <w:rPr>
          <w:sz w:val="22"/>
          <w:szCs w:val="22"/>
        </w:rPr>
        <w:t>c</w:t>
      </w:r>
      <w:r w:rsidRPr="00410CC6">
        <w:rPr>
          <w:sz w:val="22"/>
          <w:szCs w:val="22"/>
        </w:rPr>
        <w:t xml:space="preserve">ontracting </w:t>
      </w:r>
      <w:r w:rsidR="009A523C" w:rsidRPr="00410CC6">
        <w:rPr>
          <w:sz w:val="22"/>
          <w:szCs w:val="22"/>
        </w:rPr>
        <w:t>a</w:t>
      </w:r>
      <w:r w:rsidRPr="00410CC6">
        <w:rPr>
          <w:sz w:val="22"/>
          <w:szCs w:val="22"/>
        </w:rPr>
        <w:t xml:space="preserve">uthority if it does not expressly inform the </w:t>
      </w:r>
      <w:r w:rsidR="009A523C" w:rsidRPr="00410CC6">
        <w:rPr>
          <w:sz w:val="22"/>
          <w:szCs w:val="22"/>
        </w:rPr>
        <w:t>c</w:t>
      </w:r>
      <w:r w:rsidRPr="00410CC6">
        <w:rPr>
          <w:sz w:val="22"/>
          <w:szCs w:val="22"/>
        </w:rPr>
        <w:t>ontractor of any comments within 45 days of the receipt of the report</w:t>
      </w:r>
      <w:r w:rsidR="00730A8A" w:rsidRPr="00410CC6">
        <w:rPr>
          <w:sz w:val="22"/>
          <w:szCs w:val="22"/>
        </w:rPr>
        <w:t>.</w:t>
      </w:r>
      <w:r w:rsidR="00004E82" w:rsidRPr="00004E82">
        <w:rPr>
          <w:sz w:val="22"/>
          <w:szCs w:val="22"/>
        </w:rPr>
        <w:t xml:space="preserve"> </w:t>
      </w:r>
    </w:p>
    <w:p w:rsidR="009642E7" w:rsidRPr="00436C9E" w:rsidRDefault="00A1628E" w:rsidP="004443F8">
      <w:pPr>
        <w:keepNext/>
        <w:keepLines/>
        <w:tabs>
          <w:tab w:val="left" w:pos="1134"/>
        </w:tabs>
        <w:spacing w:before="240" w:after="120"/>
        <w:ind w:left="1134" w:hanging="1134"/>
        <w:rPr>
          <w:b/>
        </w:rPr>
      </w:pPr>
      <w:r w:rsidRPr="00436C9E">
        <w:rPr>
          <w:b/>
        </w:rPr>
        <w:t>Article 29</w:t>
      </w:r>
      <w:r w:rsidRPr="00436C9E">
        <w:rPr>
          <w:b/>
        </w:rPr>
        <w:tab/>
      </w:r>
      <w:r w:rsidR="009642E7" w:rsidRPr="00436C9E">
        <w:rPr>
          <w:b/>
        </w:rPr>
        <w:t>Payment</w:t>
      </w:r>
      <w:r w:rsidRPr="00436C9E">
        <w:rPr>
          <w:b/>
        </w:rPr>
        <w:t xml:space="preserve"> and interest on late payment</w:t>
      </w:r>
    </w:p>
    <w:p w:rsidR="00B8227D" w:rsidRPr="00436C9E" w:rsidRDefault="00A1628E" w:rsidP="004443F8">
      <w:pPr>
        <w:keepNext/>
        <w:keepLines/>
        <w:spacing w:after="120"/>
        <w:ind w:left="567" w:hanging="567"/>
        <w:rPr>
          <w:sz w:val="22"/>
          <w:szCs w:val="22"/>
        </w:rPr>
      </w:pPr>
      <w:r w:rsidRPr="00436C9E">
        <w:rPr>
          <w:sz w:val="22"/>
          <w:szCs w:val="22"/>
        </w:rPr>
        <w:t>29.1</w:t>
      </w:r>
      <w:r w:rsidR="009642E7" w:rsidRPr="00436C9E">
        <w:rPr>
          <w:sz w:val="22"/>
          <w:szCs w:val="22"/>
        </w:rPr>
        <w:tab/>
      </w:r>
      <w:r w:rsidR="00EF3B57" w:rsidRPr="00436C9E">
        <w:rPr>
          <w:sz w:val="22"/>
          <w:szCs w:val="22"/>
        </w:rPr>
        <w:t xml:space="preserve">Payments will be made in accordance with the following the </w:t>
      </w:r>
      <w:r w:rsidR="00B8227D" w:rsidRPr="00436C9E">
        <w:rPr>
          <w:sz w:val="22"/>
          <w:szCs w:val="22"/>
        </w:rPr>
        <w:t xml:space="preserve">option: </w:t>
      </w:r>
    </w:p>
    <w:tbl>
      <w:tblPr>
        <w:tblW w:w="8250" w:type="dxa"/>
        <w:jc w:val="center"/>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276"/>
        <w:gridCol w:w="5498"/>
        <w:gridCol w:w="1476"/>
      </w:tblGrid>
      <w:tr w:rsidR="009642E7" w:rsidRPr="00436C9E" w:rsidTr="00410CC6">
        <w:trPr>
          <w:trHeight w:val="334"/>
          <w:jc w:val="center"/>
        </w:trPr>
        <w:tc>
          <w:tcPr>
            <w:tcW w:w="1276" w:type="dxa"/>
          </w:tcPr>
          <w:p w:rsidR="009642E7" w:rsidRPr="00436C9E" w:rsidRDefault="009642E7" w:rsidP="00212B1D">
            <w:pPr>
              <w:spacing w:before="40" w:after="40"/>
              <w:ind w:right="-25"/>
              <w:jc w:val="center"/>
              <w:rPr>
                <w:b/>
                <w:sz w:val="22"/>
                <w:szCs w:val="22"/>
              </w:rPr>
            </w:pPr>
            <w:r w:rsidRPr="00436C9E">
              <w:rPr>
                <w:b/>
                <w:sz w:val="22"/>
                <w:szCs w:val="22"/>
              </w:rPr>
              <w:t>Month</w:t>
            </w:r>
          </w:p>
        </w:tc>
        <w:tc>
          <w:tcPr>
            <w:tcW w:w="5498" w:type="dxa"/>
          </w:tcPr>
          <w:p w:rsidR="009642E7" w:rsidRPr="00436C9E" w:rsidRDefault="009642E7" w:rsidP="00212B1D">
            <w:pPr>
              <w:spacing w:before="40" w:after="40"/>
              <w:rPr>
                <w:b/>
                <w:sz w:val="22"/>
                <w:szCs w:val="22"/>
              </w:rPr>
            </w:pPr>
          </w:p>
        </w:tc>
        <w:tc>
          <w:tcPr>
            <w:tcW w:w="1476" w:type="dxa"/>
          </w:tcPr>
          <w:p w:rsidR="009642E7" w:rsidRPr="00436C9E" w:rsidRDefault="00410CC6" w:rsidP="00876401">
            <w:pPr>
              <w:spacing w:before="40" w:after="40"/>
              <w:jc w:val="center"/>
              <w:rPr>
                <w:b/>
                <w:sz w:val="22"/>
                <w:szCs w:val="22"/>
              </w:rPr>
            </w:pPr>
            <w:r w:rsidRPr="00436C9E">
              <w:rPr>
                <w:b/>
                <w:sz w:val="22"/>
                <w:szCs w:val="22"/>
              </w:rPr>
              <w:t>BGN</w:t>
            </w:r>
          </w:p>
        </w:tc>
      </w:tr>
      <w:tr w:rsidR="009642E7" w:rsidRPr="00436C9E" w:rsidTr="005A4FD1">
        <w:trPr>
          <w:trHeight w:val="487"/>
          <w:jc w:val="center"/>
        </w:trPr>
        <w:tc>
          <w:tcPr>
            <w:tcW w:w="1276" w:type="dxa"/>
          </w:tcPr>
          <w:p w:rsidR="009642E7" w:rsidRPr="00436C9E" w:rsidRDefault="009642E7" w:rsidP="00212B1D">
            <w:pPr>
              <w:spacing w:before="40" w:after="40"/>
              <w:ind w:right="-25"/>
              <w:jc w:val="center"/>
              <w:rPr>
                <w:b/>
                <w:sz w:val="22"/>
                <w:szCs w:val="22"/>
              </w:rPr>
            </w:pPr>
            <w:r w:rsidRPr="00436C9E">
              <w:rPr>
                <w:b/>
                <w:sz w:val="22"/>
                <w:szCs w:val="22"/>
              </w:rPr>
              <w:t>1</w:t>
            </w:r>
          </w:p>
        </w:tc>
        <w:tc>
          <w:tcPr>
            <w:tcW w:w="5498" w:type="dxa"/>
          </w:tcPr>
          <w:p w:rsidR="009642E7" w:rsidRPr="00436C9E" w:rsidRDefault="00AB3480" w:rsidP="00D119D8">
            <w:pPr>
              <w:spacing w:before="40" w:after="40"/>
              <w:rPr>
                <w:b/>
                <w:sz w:val="22"/>
                <w:szCs w:val="22"/>
              </w:rPr>
            </w:pPr>
            <w:r w:rsidRPr="00436C9E">
              <w:rPr>
                <w:b/>
                <w:sz w:val="22"/>
                <w:szCs w:val="22"/>
              </w:rPr>
              <w:t xml:space="preserve">Maximum </w:t>
            </w:r>
            <w:r w:rsidR="00142843" w:rsidRPr="00436C9E">
              <w:rPr>
                <w:b/>
                <w:sz w:val="22"/>
                <w:szCs w:val="22"/>
              </w:rPr>
              <w:t>p</w:t>
            </w:r>
            <w:r w:rsidR="009642E7" w:rsidRPr="00436C9E">
              <w:rPr>
                <w:b/>
                <w:sz w:val="22"/>
                <w:szCs w:val="22"/>
              </w:rPr>
              <w:t>re-financing payment</w:t>
            </w:r>
            <w:r w:rsidR="00533BD1" w:rsidRPr="00436C9E">
              <w:rPr>
                <w:rStyle w:val="aff5"/>
                <w:rFonts w:ascii="Times New Roman" w:hAnsi="Times New Roman"/>
              </w:rPr>
              <w:footnoteReference w:id="4"/>
            </w:r>
          </w:p>
        </w:tc>
        <w:tc>
          <w:tcPr>
            <w:tcW w:w="1476" w:type="dxa"/>
          </w:tcPr>
          <w:p w:rsidR="00533BD1" w:rsidRPr="00436C9E" w:rsidRDefault="009642E7" w:rsidP="005A4FD1">
            <w:pPr>
              <w:spacing w:before="40" w:after="40"/>
              <w:jc w:val="center"/>
              <w:rPr>
                <w:sz w:val="22"/>
                <w:szCs w:val="22"/>
              </w:rPr>
            </w:pPr>
            <w:r w:rsidRPr="00436C9E">
              <w:rPr>
                <w:sz w:val="22"/>
                <w:szCs w:val="22"/>
              </w:rPr>
              <w:t xml:space="preserve"> </w:t>
            </w:r>
            <w:r w:rsidR="005A4FD1" w:rsidRPr="00436C9E">
              <w:rPr>
                <w:sz w:val="22"/>
                <w:szCs w:val="22"/>
              </w:rPr>
              <w:t>2</w:t>
            </w:r>
            <w:r w:rsidR="00410CC6" w:rsidRPr="00436C9E">
              <w:rPr>
                <w:sz w:val="22"/>
                <w:szCs w:val="22"/>
              </w:rPr>
              <w:t>0</w:t>
            </w:r>
            <w:r w:rsidR="00990C4F" w:rsidRPr="00436C9E">
              <w:rPr>
                <w:sz w:val="22"/>
                <w:szCs w:val="22"/>
              </w:rPr>
              <w:t xml:space="preserve"> </w:t>
            </w:r>
            <w:r w:rsidR="00773AC9" w:rsidRPr="00436C9E">
              <w:rPr>
                <w:sz w:val="22"/>
                <w:szCs w:val="22"/>
              </w:rPr>
              <w:t>%</w:t>
            </w:r>
            <w:r w:rsidR="00533BD1" w:rsidRPr="00436C9E">
              <w:rPr>
                <w:rStyle w:val="aff5"/>
                <w:rFonts w:ascii="Times New Roman" w:hAnsi="Times New Roman"/>
              </w:rPr>
              <w:footnoteReference w:id="5"/>
            </w:r>
          </w:p>
        </w:tc>
      </w:tr>
      <w:tr w:rsidR="009642E7" w:rsidRPr="00436C9E" w:rsidTr="005A4FD1">
        <w:trPr>
          <w:trHeight w:val="409"/>
          <w:jc w:val="center"/>
        </w:trPr>
        <w:tc>
          <w:tcPr>
            <w:tcW w:w="1276" w:type="dxa"/>
          </w:tcPr>
          <w:p w:rsidR="009642E7" w:rsidRPr="00436C9E" w:rsidRDefault="005A4FD1" w:rsidP="00212B1D">
            <w:pPr>
              <w:spacing w:before="40" w:after="40"/>
              <w:ind w:right="-25"/>
              <w:jc w:val="center"/>
              <w:rPr>
                <w:b/>
                <w:sz w:val="22"/>
                <w:szCs w:val="22"/>
              </w:rPr>
            </w:pPr>
            <w:r w:rsidRPr="00436C9E">
              <w:rPr>
                <w:b/>
                <w:sz w:val="22"/>
                <w:szCs w:val="22"/>
              </w:rPr>
              <w:t>2</w:t>
            </w:r>
          </w:p>
        </w:tc>
        <w:tc>
          <w:tcPr>
            <w:tcW w:w="5498" w:type="dxa"/>
          </w:tcPr>
          <w:p w:rsidR="009642E7" w:rsidRPr="00436C9E" w:rsidRDefault="005A4FD1" w:rsidP="00212B1D">
            <w:pPr>
              <w:spacing w:before="40" w:after="40"/>
              <w:jc w:val="left"/>
              <w:rPr>
                <w:b/>
                <w:sz w:val="22"/>
                <w:szCs w:val="22"/>
              </w:rPr>
            </w:pPr>
            <w:r w:rsidRPr="00436C9E">
              <w:rPr>
                <w:rStyle w:val="rynqvb"/>
                <w:b/>
              </w:rPr>
              <w:t>Final payment</w:t>
            </w:r>
          </w:p>
        </w:tc>
        <w:tc>
          <w:tcPr>
            <w:tcW w:w="1476" w:type="dxa"/>
          </w:tcPr>
          <w:p w:rsidR="009642E7" w:rsidRPr="00436C9E" w:rsidRDefault="005A4FD1" w:rsidP="00212B1D">
            <w:pPr>
              <w:spacing w:before="40" w:after="40"/>
              <w:jc w:val="center"/>
              <w:rPr>
                <w:sz w:val="22"/>
                <w:szCs w:val="22"/>
              </w:rPr>
            </w:pPr>
            <w:r w:rsidRPr="00436C9E">
              <w:rPr>
                <w:sz w:val="22"/>
                <w:szCs w:val="22"/>
              </w:rPr>
              <w:t>80 %</w:t>
            </w:r>
          </w:p>
        </w:tc>
      </w:tr>
      <w:tr w:rsidR="009642E7" w:rsidRPr="00436C9E" w:rsidTr="005A4FD1">
        <w:trPr>
          <w:trHeight w:val="415"/>
          <w:jc w:val="center"/>
        </w:trPr>
        <w:tc>
          <w:tcPr>
            <w:tcW w:w="1276" w:type="dxa"/>
            <w:tcBorders>
              <w:top w:val="dotted" w:sz="4" w:space="0" w:color="auto"/>
              <w:bottom w:val="single" w:sz="4" w:space="0" w:color="auto"/>
            </w:tcBorders>
            <w:shd w:val="pct10" w:color="auto" w:fill="FFFFFF"/>
          </w:tcPr>
          <w:p w:rsidR="009642E7" w:rsidRPr="00436C9E" w:rsidRDefault="009642E7" w:rsidP="00212B1D">
            <w:pPr>
              <w:spacing w:before="40" w:after="40"/>
              <w:ind w:right="-25"/>
              <w:jc w:val="center"/>
              <w:rPr>
                <w:b/>
                <w:sz w:val="22"/>
                <w:szCs w:val="22"/>
              </w:rPr>
            </w:pPr>
          </w:p>
        </w:tc>
        <w:tc>
          <w:tcPr>
            <w:tcW w:w="5498" w:type="dxa"/>
            <w:tcBorders>
              <w:top w:val="dotted" w:sz="4" w:space="0" w:color="auto"/>
              <w:bottom w:val="single" w:sz="4" w:space="0" w:color="auto"/>
            </w:tcBorders>
            <w:shd w:val="pct10" w:color="auto" w:fill="FFFFFF"/>
          </w:tcPr>
          <w:p w:rsidR="009642E7" w:rsidRPr="00436C9E" w:rsidRDefault="009642E7" w:rsidP="00212B1D">
            <w:pPr>
              <w:spacing w:before="40" w:after="40"/>
              <w:rPr>
                <w:b/>
                <w:sz w:val="22"/>
                <w:szCs w:val="22"/>
              </w:rPr>
            </w:pPr>
            <w:r w:rsidRPr="00436C9E">
              <w:rPr>
                <w:b/>
                <w:sz w:val="22"/>
                <w:szCs w:val="22"/>
              </w:rPr>
              <w:t>Total</w:t>
            </w:r>
          </w:p>
        </w:tc>
        <w:tc>
          <w:tcPr>
            <w:tcW w:w="1476" w:type="dxa"/>
            <w:tcBorders>
              <w:top w:val="dotted" w:sz="4" w:space="0" w:color="auto"/>
              <w:bottom w:val="single" w:sz="4" w:space="0" w:color="auto"/>
            </w:tcBorders>
            <w:shd w:val="pct10" w:color="auto" w:fill="FFFFFF"/>
          </w:tcPr>
          <w:p w:rsidR="009642E7" w:rsidRPr="00436C9E" w:rsidRDefault="005A4FD1" w:rsidP="00212B1D">
            <w:pPr>
              <w:spacing w:after="0"/>
              <w:jc w:val="center"/>
              <w:rPr>
                <w:sz w:val="22"/>
                <w:szCs w:val="22"/>
              </w:rPr>
            </w:pPr>
            <w:r w:rsidRPr="00436C9E">
              <w:rPr>
                <w:sz w:val="22"/>
                <w:szCs w:val="22"/>
              </w:rPr>
              <w:t>100 %</w:t>
            </w:r>
          </w:p>
        </w:tc>
      </w:tr>
    </w:tbl>
    <w:p w:rsidR="00F7477B" w:rsidRDefault="00F7477B" w:rsidP="00212B1D">
      <w:pPr>
        <w:keepNext/>
        <w:ind w:left="567"/>
        <w:rPr>
          <w:sz w:val="22"/>
          <w:szCs w:val="22"/>
          <w:highlight w:val="yellow"/>
        </w:rPr>
      </w:pPr>
    </w:p>
    <w:p w:rsidR="005A4FD1" w:rsidRDefault="005A4FD1" w:rsidP="005A4FD1">
      <w:pPr>
        <w:keepNext/>
        <w:rPr>
          <w:sz w:val="22"/>
          <w:szCs w:val="22"/>
          <w:highlight w:val="yellow"/>
        </w:rPr>
      </w:pPr>
      <w:r w:rsidRPr="005A4FD1">
        <w:rPr>
          <w:sz w:val="22"/>
          <w:szCs w:val="22"/>
        </w:rPr>
        <w:t xml:space="preserve">By derogation, the payments to the contractor of the amounts due under interim and final payments shall be made </w:t>
      </w:r>
      <w:r w:rsidRPr="00436C9E">
        <w:rPr>
          <w:sz w:val="22"/>
          <w:szCs w:val="22"/>
        </w:rPr>
        <w:t>within 90 days</w:t>
      </w:r>
      <w:r w:rsidRPr="005A4FD1">
        <w:rPr>
          <w:sz w:val="22"/>
          <w:szCs w:val="22"/>
        </w:rPr>
        <w:t xml:space="preserve"> after receipt by the contracting authority of an invoice and of the reports, subject to approval of those reportsin accordance with Article 27 of the general conditions.</w:t>
      </w:r>
    </w:p>
    <w:p w:rsidR="00640C03" w:rsidRDefault="00A1628E" w:rsidP="005A4FD1">
      <w:pPr>
        <w:spacing w:after="0"/>
        <w:ind w:left="567" w:hanging="567"/>
        <w:rPr>
          <w:sz w:val="22"/>
          <w:szCs w:val="22"/>
        </w:rPr>
      </w:pPr>
      <w:r w:rsidRPr="0036136C">
        <w:rPr>
          <w:sz w:val="22"/>
          <w:szCs w:val="22"/>
        </w:rPr>
        <w:t>29.3</w:t>
      </w:r>
      <w:r w:rsidRPr="0036136C">
        <w:rPr>
          <w:sz w:val="22"/>
          <w:szCs w:val="22"/>
        </w:rPr>
        <w:tab/>
      </w:r>
      <w:r w:rsidR="00057077" w:rsidRPr="005A4FD1">
        <w:rPr>
          <w:sz w:val="22"/>
          <w:szCs w:val="22"/>
        </w:rPr>
        <w:t xml:space="preserve">By derogation from Article 29.3 of the </w:t>
      </w:r>
      <w:r w:rsidR="0077786E" w:rsidRPr="005A4FD1">
        <w:rPr>
          <w:sz w:val="22"/>
          <w:szCs w:val="22"/>
        </w:rPr>
        <w:t>g</w:t>
      </w:r>
      <w:r w:rsidR="00057077" w:rsidRPr="005A4FD1">
        <w:rPr>
          <w:sz w:val="22"/>
          <w:szCs w:val="22"/>
        </w:rPr>
        <w:t xml:space="preserve">eneral </w:t>
      </w:r>
      <w:r w:rsidR="0077786E" w:rsidRPr="005A4FD1">
        <w:rPr>
          <w:sz w:val="22"/>
          <w:szCs w:val="22"/>
        </w:rPr>
        <w:t>c</w:t>
      </w:r>
      <w:r w:rsidR="00057077" w:rsidRPr="005A4FD1">
        <w:rPr>
          <w:sz w:val="22"/>
          <w:szCs w:val="22"/>
        </w:rPr>
        <w:t xml:space="preserve">onditions, once the deadline </w:t>
      </w:r>
      <w:r w:rsidR="002250E9" w:rsidRPr="005A4FD1">
        <w:rPr>
          <w:sz w:val="22"/>
          <w:szCs w:val="22"/>
        </w:rPr>
        <w:t>set</w:t>
      </w:r>
      <w:r w:rsidR="009C55DD" w:rsidRPr="005A4FD1">
        <w:rPr>
          <w:sz w:val="22"/>
          <w:szCs w:val="22"/>
        </w:rPr>
        <w:t xml:space="preserve"> in Article 29.1 </w:t>
      </w:r>
      <w:r w:rsidR="00057077" w:rsidRPr="005A4FD1">
        <w:rPr>
          <w:sz w:val="22"/>
          <w:szCs w:val="22"/>
        </w:rPr>
        <w:t xml:space="preserve">has expired, the </w:t>
      </w:r>
      <w:r w:rsidR="002F498B" w:rsidRPr="005A4FD1">
        <w:rPr>
          <w:sz w:val="22"/>
          <w:szCs w:val="22"/>
        </w:rPr>
        <w:t>c</w:t>
      </w:r>
      <w:r w:rsidR="00805B43" w:rsidRPr="005A4FD1">
        <w:rPr>
          <w:sz w:val="22"/>
          <w:szCs w:val="22"/>
        </w:rPr>
        <w:t>ontractor</w:t>
      </w:r>
      <w:r w:rsidR="00A02D95" w:rsidRPr="005A4FD1">
        <w:rPr>
          <w:sz w:val="22"/>
          <w:szCs w:val="22"/>
        </w:rPr>
        <w:t xml:space="preserve"> will</w:t>
      </w:r>
      <w:r w:rsidR="002250E9" w:rsidRPr="005A4FD1">
        <w:rPr>
          <w:sz w:val="22"/>
          <w:szCs w:val="22"/>
        </w:rPr>
        <w:t>,</w:t>
      </w:r>
      <w:r w:rsidR="00057077" w:rsidRPr="005A4FD1">
        <w:rPr>
          <w:sz w:val="22"/>
          <w:szCs w:val="22"/>
        </w:rPr>
        <w:t xml:space="preserve"> </w:t>
      </w:r>
      <w:r w:rsidR="00850711" w:rsidRPr="005A4FD1">
        <w:rPr>
          <w:sz w:val="22"/>
          <w:szCs w:val="22"/>
        </w:rPr>
        <w:t>upon demand</w:t>
      </w:r>
      <w:r w:rsidR="00A02D95" w:rsidRPr="005A4FD1">
        <w:rPr>
          <w:sz w:val="22"/>
          <w:szCs w:val="22"/>
        </w:rPr>
        <w:t>,</w:t>
      </w:r>
      <w:r w:rsidR="00A02D95" w:rsidRPr="005A4FD1">
        <w:t xml:space="preserve"> </w:t>
      </w:r>
      <w:r w:rsidR="00A02D95" w:rsidRPr="005A4FD1">
        <w:rPr>
          <w:sz w:val="22"/>
          <w:szCs w:val="22"/>
        </w:rPr>
        <w:t xml:space="preserve">be entitled to late-payment interest at the rate and for the period mentioned in the </w:t>
      </w:r>
      <w:r w:rsidR="0077786E" w:rsidRPr="005A4FD1">
        <w:rPr>
          <w:sz w:val="22"/>
          <w:szCs w:val="22"/>
        </w:rPr>
        <w:t>g</w:t>
      </w:r>
      <w:r w:rsidR="00A02D95" w:rsidRPr="005A4FD1">
        <w:rPr>
          <w:sz w:val="22"/>
          <w:szCs w:val="22"/>
        </w:rPr>
        <w:t xml:space="preserve">eneral </w:t>
      </w:r>
      <w:r w:rsidR="0077786E" w:rsidRPr="005A4FD1">
        <w:rPr>
          <w:sz w:val="22"/>
          <w:szCs w:val="22"/>
        </w:rPr>
        <w:t>c</w:t>
      </w:r>
      <w:r w:rsidR="00A02D95" w:rsidRPr="005A4FD1">
        <w:rPr>
          <w:sz w:val="22"/>
          <w:szCs w:val="22"/>
        </w:rPr>
        <w:t>onditions submitted</w:t>
      </w:r>
      <w:r w:rsidR="00BE5213" w:rsidRPr="005A4FD1">
        <w:rPr>
          <w:sz w:val="22"/>
          <w:szCs w:val="22"/>
        </w:rPr>
        <w:t xml:space="preserve"> </w:t>
      </w:r>
      <w:r w:rsidR="00A02D95" w:rsidRPr="005A4FD1">
        <w:rPr>
          <w:sz w:val="22"/>
          <w:szCs w:val="22"/>
        </w:rPr>
        <w:t>The demand must be submitted within two months of receiving late payment.</w:t>
      </w:r>
    </w:p>
    <w:p w:rsidR="005A4FD1" w:rsidRPr="0036136C" w:rsidRDefault="005A4FD1" w:rsidP="005A4FD1">
      <w:pPr>
        <w:spacing w:after="0"/>
        <w:ind w:left="567" w:hanging="567"/>
        <w:rPr>
          <w:sz w:val="22"/>
          <w:szCs w:val="22"/>
        </w:rPr>
      </w:pP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5A4FD1">
        <w:rPr>
          <w:sz w:val="22"/>
          <w:szCs w:val="22"/>
        </w:rPr>
        <w:t>BGN</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5A4FD1">
        <w:rPr>
          <w:bCs/>
          <w:sz w:val="22"/>
          <w:szCs w:val="22"/>
        </w:rPr>
        <w:t xml:space="preserve">By derogation </w:t>
      </w:r>
      <w:r w:rsidR="009A3CD3" w:rsidRPr="005A4FD1">
        <w:rPr>
          <w:sz w:val="22"/>
          <w:szCs w:val="22"/>
        </w:rPr>
        <w:t xml:space="preserve">from </w:t>
      </w:r>
      <w:r w:rsidR="009A3CD3" w:rsidRPr="005A4FD1">
        <w:rPr>
          <w:bCs/>
          <w:sz w:val="22"/>
          <w:szCs w:val="22"/>
        </w:rPr>
        <w:t xml:space="preserve">article </w:t>
      </w:r>
      <w:r w:rsidR="009A3CD3" w:rsidRPr="005A4FD1">
        <w:rPr>
          <w:sz w:val="22"/>
          <w:szCs w:val="22"/>
        </w:rPr>
        <w:t xml:space="preserve">30 of the </w:t>
      </w:r>
      <w:r w:rsidR="0077786E" w:rsidRPr="005A4FD1">
        <w:rPr>
          <w:sz w:val="22"/>
          <w:szCs w:val="22"/>
        </w:rPr>
        <w:t>g</w:t>
      </w:r>
      <w:r w:rsidR="009A3CD3" w:rsidRPr="005A4FD1">
        <w:rPr>
          <w:sz w:val="22"/>
          <w:szCs w:val="22"/>
        </w:rPr>
        <w:t xml:space="preserve">eneral </w:t>
      </w:r>
      <w:r w:rsidR="0077786E" w:rsidRPr="005A4FD1">
        <w:rPr>
          <w:sz w:val="22"/>
          <w:szCs w:val="22"/>
        </w:rPr>
        <w:t>c</w:t>
      </w:r>
      <w:r w:rsidR="009A3CD3" w:rsidRPr="005A4FD1">
        <w:rPr>
          <w:sz w:val="22"/>
          <w:szCs w:val="22"/>
        </w:rPr>
        <w:t>onditions,</w:t>
      </w:r>
      <w:r w:rsidR="009A3CD3" w:rsidRPr="005A4FD1">
        <w:rPr>
          <w:bCs/>
          <w:sz w:val="22"/>
          <w:szCs w:val="22"/>
        </w:rPr>
        <w:t xml:space="preserve"> no pre-financing guarantee is required</w:t>
      </w:r>
      <w:r w:rsidR="005A4FD1" w:rsidRPr="005A4FD1">
        <w:rPr>
          <w:bCs/>
          <w:sz w:val="22"/>
          <w:szCs w:val="22"/>
        </w:rPr>
        <w:t>.</w:t>
      </w:r>
    </w:p>
    <w:p w:rsidR="009A3CD3" w:rsidRPr="0036136C" w:rsidRDefault="009A3CD3" w:rsidP="00AD602B">
      <w:pPr>
        <w:spacing w:after="0"/>
        <w:ind w:left="709" w:hanging="709"/>
        <w:rPr>
          <w:bCs/>
          <w:sz w:val="22"/>
          <w:szCs w:val="22"/>
        </w:rPr>
      </w:pPr>
      <w:r>
        <w:rPr>
          <w:bCs/>
          <w:sz w:val="22"/>
          <w:szCs w:val="22"/>
        </w:rPr>
        <w:tab/>
      </w:r>
    </w:p>
    <w:p w:rsidR="002A496E" w:rsidRPr="00212B1D" w:rsidRDefault="002A496E" w:rsidP="004443F8">
      <w:pPr>
        <w:keepNext/>
        <w:keepLines/>
        <w:tabs>
          <w:tab w:val="left" w:pos="1134"/>
        </w:tabs>
        <w:spacing w:before="240" w:after="120"/>
        <w:ind w:left="1134" w:hanging="1134"/>
        <w:rPr>
          <w:b/>
        </w:rPr>
      </w:pPr>
      <w:r w:rsidRPr="00212B1D">
        <w:rPr>
          <w:b/>
        </w:rPr>
        <w:lastRenderedPageBreak/>
        <w:t>Article 40</w:t>
      </w:r>
      <w:r w:rsidRPr="00212B1D">
        <w:rPr>
          <w:b/>
        </w:rPr>
        <w:tab/>
        <w:t>Settlement of disputes</w:t>
      </w:r>
    </w:p>
    <w:p w:rsidR="00F7477B" w:rsidRDefault="005A4FD1" w:rsidP="00104095">
      <w:pPr>
        <w:spacing w:after="120"/>
        <w:rPr>
          <w:sz w:val="22"/>
          <w:szCs w:val="22"/>
          <w:highlight w:val="yellow"/>
        </w:rPr>
      </w:pPr>
      <w:r>
        <w:rPr>
          <w:rStyle w:val="rynqvb"/>
        </w:rPr>
        <w:t>40.4 All disputes arising out of or related to this contract, which cannot be settled in any other way, will be referred to the exclusive jurisdiction of the Republic of Bulgaria, applying the national legislation of the contracting authority.</w:t>
      </w:r>
    </w:p>
    <w:p w:rsidR="005A4FD1" w:rsidRPr="002541A1" w:rsidRDefault="005A4FD1" w:rsidP="005A4FD1">
      <w:pPr>
        <w:keepNext/>
        <w:keepLines/>
        <w:tabs>
          <w:tab w:val="left" w:pos="1134"/>
        </w:tabs>
        <w:spacing w:before="240" w:after="120"/>
        <w:ind w:left="1134" w:hanging="1134"/>
        <w:rPr>
          <w:b/>
          <w:szCs w:val="24"/>
        </w:rPr>
      </w:pPr>
      <w:r w:rsidRPr="002541A1">
        <w:rPr>
          <w:b/>
          <w:szCs w:val="24"/>
        </w:rPr>
        <w:t>Article 42</w:t>
      </w:r>
      <w:r w:rsidRPr="002541A1">
        <w:rPr>
          <w:b/>
          <w:szCs w:val="24"/>
        </w:rPr>
        <w:tab/>
        <w:t>Data protection</w:t>
      </w:r>
    </w:p>
    <w:p w:rsidR="005A4FD1" w:rsidRPr="002541A1" w:rsidRDefault="005A4FD1" w:rsidP="005A4FD1">
      <w:pPr>
        <w:rPr>
          <w:sz w:val="22"/>
          <w:szCs w:val="22"/>
        </w:rPr>
      </w:pPr>
      <w:r w:rsidRPr="002541A1">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5A4FD1" w:rsidRPr="005C0DEE" w:rsidRDefault="005A4FD1" w:rsidP="005A4FD1">
      <w:pPr>
        <w:rPr>
          <w:sz w:val="22"/>
          <w:szCs w:val="22"/>
          <w:u w:val="single"/>
        </w:rPr>
      </w:pPr>
      <w:r w:rsidRPr="002541A1">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541A1">
        <w:rPr>
          <w:rStyle w:val="aff5"/>
          <w:sz w:val="22"/>
          <w:szCs w:val="22"/>
        </w:rPr>
        <w:footnoteReference w:id="6"/>
      </w:r>
      <w:r w:rsidRPr="002541A1">
        <w:rPr>
          <w:sz w:val="22"/>
          <w:szCs w:val="22"/>
        </w:rPr>
        <w:t xml:space="preserve"> and as detailed in the specific privacy statement published at ePRAG.</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095" w:rsidRDefault="00911095">
      <w:r>
        <w:separator/>
      </w:r>
    </w:p>
  </w:endnote>
  <w:endnote w:type="continuationSeparator" w:id="0">
    <w:p w:rsidR="00911095" w:rsidRDefault="009110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af2"/>
      <w:tabs>
        <w:tab w:val="right" w:pos="8505"/>
      </w:tabs>
      <w:spacing w:before="120"/>
      <w:rPr>
        <w:rStyle w:val="aff6"/>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7E2CD0" w:rsidRPr="00953EE9">
      <w:rPr>
        <w:rStyle w:val="aff6"/>
        <w:rFonts w:ascii="Times New Roman" w:hAnsi="Times New Roman"/>
        <w:sz w:val="18"/>
        <w:szCs w:val="18"/>
      </w:rPr>
      <w:fldChar w:fldCharType="begin"/>
    </w:r>
    <w:r w:rsidR="002C37E4" w:rsidRPr="00953EE9">
      <w:rPr>
        <w:rStyle w:val="aff6"/>
        <w:rFonts w:ascii="Times New Roman" w:hAnsi="Times New Roman"/>
        <w:sz w:val="18"/>
        <w:szCs w:val="18"/>
      </w:rPr>
      <w:instrText xml:space="preserve"> PAGE </w:instrText>
    </w:r>
    <w:r w:rsidR="007E2CD0" w:rsidRPr="00953EE9">
      <w:rPr>
        <w:rStyle w:val="aff6"/>
        <w:rFonts w:ascii="Times New Roman" w:hAnsi="Times New Roman"/>
        <w:sz w:val="18"/>
        <w:szCs w:val="18"/>
      </w:rPr>
      <w:fldChar w:fldCharType="separate"/>
    </w:r>
    <w:r w:rsidR="004E4001">
      <w:rPr>
        <w:rStyle w:val="aff6"/>
        <w:rFonts w:ascii="Times New Roman" w:hAnsi="Times New Roman"/>
        <w:noProof/>
        <w:sz w:val="18"/>
        <w:szCs w:val="18"/>
      </w:rPr>
      <w:t>6</w:t>
    </w:r>
    <w:r w:rsidR="007E2CD0" w:rsidRPr="00953EE9">
      <w:rPr>
        <w:rStyle w:val="aff6"/>
        <w:rFonts w:ascii="Times New Roman" w:hAnsi="Times New Roman"/>
        <w:sz w:val="18"/>
        <w:szCs w:val="18"/>
      </w:rPr>
      <w:fldChar w:fldCharType="end"/>
    </w:r>
    <w:r w:rsidR="002C37E4" w:rsidRPr="00953EE9">
      <w:rPr>
        <w:rStyle w:val="aff6"/>
        <w:rFonts w:ascii="Times New Roman" w:hAnsi="Times New Roman"/>
        <w:sz w:val="18"/>
        <w:szCs w:val="18"/>
      </w:rPr>
      <w:t xml:space="preserve"> of </w:t>
    </w:r>
    <w:r w:rsidR="007E2CD0" w:rsidRPr="00953EE9">
      <w:rPr>
        <w:rStyle w:val="aff6"/>
        <w:rFonts w:ascii="Times New Roman" w:hAnsi="Times New Roman"/>
        <w:sz w:val="18"/>
        <w:szCs w:val="18"/>
      </w:rPr>
      <w:fldChar w:fldCharType="begin"/>
    </w:r>
    <w:r w:rsidR="002C37E4" w:rsidRPr="00953EE9">
      <w:rPr>
        <w:rStyle w:val="aff6"/>
        <w:rFonts w:ascii="Times New Roman" w:hAnsi="Times New Roman"/>
        <w:sz w:val="18"/>
        <w:szCs w:val="18"/>
      </w:rPr>
      <w:instrText xml:space="preserve"> NUMPAGES </w:instrText>
    </w:r>
    <w:r w:rsidR="007E2CD0" w:rsidRPr="00953EE9">
      <w:rPr>
        <w:rStyle w:val="aff6"/>
        <w:rFonts w:ascii="Times New Roman" w:hAnsi="Times New Roman"/>
        <w:sz w:val="18"/>
        <w:szCs w:val="18"/>
      </w:rPr>
      <w:fldChar w:fldCharType="separate"/>
    </w:r>
    <w:r w:rsidR="004E4001">
      <w:rPr>
        <w:rStyle w:val="aff6"/>
        <w:rFonts w:ascii="Times New Roman" w:hAnsi="Times New Roman"/>
        <w:noProof/>
        <w:sz w:val="18"/>
        <w:szCs w:val="18"/>
      </w:rPr>
      <w:t>6</w:t>
    </w:r>
    <w:r w:rsidR="007E2CD0" w:rsidRPr="00953EE9">
      <w:rPr>
        <w:rStyle w:val="aff6"/>
        <w:rFonts w:ascii="Times New Roman" w:hAnsi="Times New Roman"/>
        <w:sz w:val="18"/>
        <w:szCs w:val="18"/>
      </w:rPr>
      <w:fldChar w:fldCharType="end"/>
    </w:r>
  </w:p>
  <w:p w:rsidR="002C37E4" w:rsidRPr="00953EE9" w:rsidRDefault="007E2CD0" w:rsidP="00DB3187">
    <w:pPr>
      <w:pStyle w:val="af2"/>
      <w:tabs>
        <w:tab w:val="right" w:pos="8505"/>
      </w:tabs>
      <w:rPr>
        <w:rFonts w:ascii="Times New Roman" w:hAnsi="Times New Roman"/>
        <w:sz w:val="18"/>
        <w:szCs w:val="18"/>
      </w:rPr>
    </w:pPr>
    <w:r w:rsidRPr="00315FD3">
      <w:rPr>
        <w:rStyle w:val="aff6"/>
        <w:rFonts w:ascii="Times New Roman" w:hAnsi="Times New Roman"/>
        <w:sz w:val="18"/>
        <w:szCs w:val="18"/>
      </w:rPr>
      <w:fldChar w:fldCharType="begin"/>
    </w:r>
    <w:r w:rsidR="002C37E4" w:rsidRPr="00315FD3">
      <w:rPr>
        <w:rStyle w:val="aff6"/>
        <w:rFonts w:ascii="Times New Roman" w:hAnsi="Times New Roman"/>
        <w:sz w:val="18"/>
        <w:szCs w:val="18"/>
      </w:rPr>
      <w:instrText xml:space="preserve"> FILENAME </w:instrText>
    </w:r>
    <w:r w:rsidRPr="00315FD3">
      <w:rPr>
        <w:rStyle w:val="aff6"/>
        <w:rFonts w:ascii="Times New Roman" w:hAnsi="Times New Roman"/>
        <w:sz w:val="18"/>
        <w:szCs w:val="18"/>
      </w:rPr>
      <w:fldChar w:fldCharType="separate"/>
    </w:r>
    <w:r w:rsidR="004E4001">
      <w:rPr>
        <w:rStyle w:val="aff6"/>
        <w:rFonts w:ascii="Times New Roman" w:hAnsi="Times New Roman"/>
        <w:noProof/>
        <w:sz w:val="18"/>
        <w:szCs w:val="18"/>
      </w:rPr>
      <w:t>1. Draft Contract and Special Conditions.docx</w:t>
    </w:r>
    <w:r w:rsidRPr="00315FD3">
      <w:rPr>
        <w:rStyle w:val="aff6"/>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af2"/>
      <w:tabs>
        <w:tab w:val="right" w:pos="8505"/>
      </w:tabs>
      <w:rPr>
        <w:rStyle w:val="aff6"/>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7E2CD0" w:rsidRPr="00953EE9">
      <w:rPr>
        <w:rStyle w:val="aff6"/>
        <w:rFonts w:ascii="Times New Roman" w:hAnsi="Times New Roman"/>
        <w:sz w:val="18"/>
        <w:szCs w:val="18"/>
      </w:rPr>
      <w:fldChar w:fldCharType="begin"/>
    </w:r>
    <w:r w:rsidR="002C37E4" w:rsidRPr="00953EE9">
      <w:rPr>
        <w:rStyle w:val="aff6"/>
        <w:rFonts w:ascii="Times New Roman" w:hAnsi="Times New Roman"/>
        <w:sz w:val="18"/>
        <w:szCs w:val="18"/>
      </w:rPr>
      <w:instrText xml:space="preserve"> PAGE </w:instrText>
    </w:r>
    <w:r w:rsidR="007E2CD0" w:rsidRPr="00953EE9">
      <w:rPr>
        <w:rStyle w:val="aff6"/>
        <w:rFonts w:ascii="Times New Roman" w:hAnsi="Times New Roman"/>
        <w:sz w:val="18"/>
        <w:szCs w:val="18"/>
      </w:rPr>
      <w:fldChar w:fldCharType="separate"/>
    </w:r>
    <w:r w:rsidR="004E4001">
      <w:rPr>
        <w:rStyle w:val="aff6"/>
        <w:rFonts w:ascii="Times New Roman" w:hAnsi="Times New Roman"/>
        <w:noProof/>
        <w:sz w:val="18"/>
        <w:szCs w:val="18"/>
      </w:rPr>
      <w:t>1</w:t>
    </w:r>
    <w:r w:rsidR="007E2CD0" w:rsidRPr="00953EE9">
      <w:rPr>
        <w:rStyle w:val="aff6"/>
        <w:rFonts w:ascii="Times New Roman" w:hAnsi="Times New Roman"/>
        <w:sz w:val="18"/>
        <w:szCs w:val="18"/>
      </w:rPr>
      <w:fldChar w:fldCharType="end"/>
    </w:r>
    <w:r w:rsidR="002C37E4" w:rsidRPr="00953EE9">
      <w:rPr>
        <w:rStyle w:val="aff6"/>
        <w:rFonts w:ascii="Times New Roman" w:hAnsi="Times New Roman"/>
        <w:sz w:val="18"/>
        <w:szCs w:val="18"/>
      </w:rPr>
      <w:t xml:space="preserve"> of </w:t>
    </w:r>
    <w:r w:rsidR="007E2CD0" w:rsidRPr="00953EE9">
      <w:rPr>
        <w:rStyle w:val="aff6"/>
        <w:rFonts w:ascii="Times New Roman" w:hAnsi="Times New Roman"/>
        <w:sz w:val="18"/>
        <w:szCs w:val="18"/>
      </w:rPr>
      <w:fldChar w:fldCharType="begin"/>
    </w:r>
    <w:r w:rsidR="002C37E4" w:rsidRPr="00953EE9">
      <w:rPr>
        <w:rStyle w:val="aff6"/>
        <w:rFonts w:ascii="Times New Roman" w:hAnsi="Times New Roman"/>
        <w:sz w:val="18"/>
        <w:szCs w:val="18"/>
      </w:rPr>
      <w:instrText xml:space="preserve"> NUMPAGES </w:instrText>
    </w:r>
    <w:r w:rsidR="007E2CD0" w:rsidRPr="00953EE9">
      <w:rPr>
        <w:rStyle w:val="aff6"/>
        <w:rFonts w:ascii="Times New Roman" w:hAnsi="Times New Roman"/>
        <w:sz w:val="18"/>
        <w:szCs w:val="18"/>
      </w:rPr>
      <w:fldChar w:fldCharType="separate"/>
    </w:r>
    <w:r w:rsidR="004E4001">
      <w:rPr>
        <w:rStyle w:val="aff6"/>
        <w:rFonts w:ascii="Times New Roman" w:hAnsi="Times New Roman"/>
        <w:noProof/>
        <w:sz w:val="18"/>
        <w:szCs w:val="18"/>
      </w:rPr>
      <w:t>6</w:t>
    </w:r>
    <w:r w:rsidR="007E2CD0" w:rsidRPr="00953EE9">
      <w:rPr>
        <w:rStyle w:val="aff6"/>
        <w:rFonts w:ascii="Times New Roman" w:hAnsi="Times New Roman"/>
        <w:sz w:val="18"/>
        <w:szCs w:val="18"/>
      </w:rPr>
      <w:fldChar w:fldCharType="end"/>
    </w:r>
  </w:p>
  <w:p w:rsidR="002C37E4" w:rsidRPr="00953EE9" w:rsidRDefault="007E2CD0" w:rsidP="00DB3187">
    <w:pPr>
      <w:pStyle w:val="af2"/>
      <w:tabs>
        <w:tab w:val="right" w:pos="8505"/>
      </w:tabs>
      <w:rPr>
        <w:rFonts w:ascii="Times New Roman" w:hAnsi="Times New Roman"/>
        <w:sz w:val="18"/>
        <w:szCs w:val="18"/>
      </w:rPr>
    </w:pPr>
    <w:r w:rsidRPr="00315FD3">
      <w:rPr>
        <w:rStyle w:val="aff6"/>
        <w:rFonts w:ascii="Times New Roman" w:hAnsi="Times New Roman"/>
        <w:sz w:val="18"/>
        <w:szCs w:val="18"/>
      </w:rPr>
      <w:fldChar w:fldCharType="begin"/>
    </w:r>
    <w:r w:rsidR="002C37E4" w:rsidRPr="00315FD3">
      <w:rPr>
        <w:rStyle w:val="aff6"/>
        <w:rFonts w:ascii="Times New Roman" w:hAnsi="Times New Roman"/>
        <w:sz w:val="18"/>
        <w:szCs w:val="18"/>
      </w:rPr>
      <w:instrText xml:space="preserve"> FILENAME </w:instrText>
    </w:r>
    <w:r w:rsidRPr="00315FD3">
      <w:rPr>
        <w:rStyle w:val="aff6"/>
        <w:rFonts w:ascii="Times New Roman" w:hAnsi="Times New Roman"/>
        <w:sz w:val="18"/>
        <w:szCs w:val="18"/>
      </w:rPr>
      <w:fldChar w:fldCharType="separate"/>
    </w:r>
    <w:r w:rsidR="004E4001">
      <w:rPr>
        <w:rStyle w:val="aff6"/>
        <w:rFonts w:ascii="Times New Roman" w:hAnsi="Times New Roman"/>
        <w:noProof/>
        <w:sz w:val="18"/>
        <w:szCs w:val="18"/>
      </w:rPr>
      <w:t>1. Draft Contract and Special Conditions.docx</w:t>
    </w:r>
    <w:r w:rsidRPr="00315FD3">
      <w:rPr>
        <w:rStyle w:val="aff6"/>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095" w:rsidRDefault="00911095" w:rsidP="002D5121">
      <w:pPr>
        <w:spacing w:before="120" w:after="0"/>
      </w:pPr>
      <w:r>
        <w:separator/>
      </w:r>
    </w:p>
  </w:footnote>
  <w:footnote w:type="continuationSeparator" w:id="0">
    <w:p w:rsidR="00911095" w:rsidRDefault="00911095">
      <w:r>
        <w:continuationSeparator/>
      </w:r>
    </w:p>
  </w:footnote>
  <w:footnote w:id="1">
    <w:p w:rsidR="00E030CD" w:rsidRPr="00E725FE" w:rsidRDefault="00E030CD" w:rsidP="00E030CD">
      <w:pPr>
        <w:pStyle w:val="af3"/>
      </w:pPr>
      <w:r w:rsidRPr="00E725FE">
        <w:rPr>
          <w:rStyle w:val="aff5"/>
        </w:rPr>
        <w:footnoteRef/>
      </w:r>
      <w:r>
        <w:t xml:space="preserve"> </w:t>
      </w:r>
      <w:r w:rsidRPr="00E725FE">
        <w:t>Where the contracting party is an individual.</w:t>
      </w:r>
    </w:p>
  </w:footnote>
  <w:footnote w:id="2">
    <w:p w:rsidR="00E030CD" w:rsidRPr="00E725FE" w:rsidRDefault="00E030CD" w:rsidP="00E030CD">
      <w:pPr>
        <w:pStyle w:val="af3"/>
      </w:pPr>
      <w:r w:rsidRPr="00E725FE">
        <w:rPr>
          <w:rStyle w:val="aff5"/>
        </w:rPr>
        <w:footnoteRef/>
      </w:r>
      <w:r>
        <w:t xml:space="preserve"> </w:t>
      </w:r>
      <w:r w:rsidRPr="00E725FE">
        <w:t xml:space="preserve">Where applicable. </w:t>
      </w:r>
    </w:p>
  </w:footnote>
  <w:footnote w:id="3">
    <w:p w:rsidR="00E030CD" w:rsidRPr="00E725FE" w:rsidRDefault="00E030CD" w:rsidP="00E030CD">
      <w:pPr>
        <w:pStyle w:val="af3"/>
      </w:pPr>
      <w:r w:rsidRPr="00E725FE">
        <w:rPr>
          <w:rStyle w:val="aff5"/>
        </w:rPr>
        <w:footnoteRef/>
      </w:r>
      <w:r>
        <w:t xml:space="preserve"> </w:t>
      </w:r>
      <w:r w:rsidRPr="00E725FE">
        <w:t>Except where the contracting party is not VAT registered.</w:t>
      </w:r>
    </w:p>
  </w:footnote>
  <w:footnote w:id="4">
    <w:p w:rsidR="002C37E4" w:rsidRPr="00DD7C1C" w:rsidRDefault="002C37E4" w:rsidP="0077786E">
      <w:pPr>
        <w:pStyle w:val="af3"/>
      </w:pPr>
      <w:r w:rsidRPr="00DD7C1C">
        <w:rPr>
          <w:rStyle w:val="aff5"/>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rsidR="002C37E4" w:rsidRPr="00DD7C1C" w:rsidRDefault="002C37E4" w:rsidP="0077786E">
      <w:pPr>
        <w:pStyle w:val="af3"/>
      </w:pPr>
      <w:r w:rsidRPr="00DD7C1C">
        <w:rPr>
          <w:rStyle w:val="aff5"/>
          <w:rFonts w:ascii="Times New Roman" w:hAnsi="Times New Roman"/>
          <w:sz w:val="20"/>
        </w:rPr>
        <w:footnoteRef/>
      </w:r>
      <w:r w:rsidR="00DD7C1C">
        <w:rPr>
          <w:rStyle w:val="aff5"/>
          <w:rFonts w:ascii="Times New Roman" w:hAnsi="Times New Roman"/>
          <w:sz w:val="20"/>
        </w:rPr>
        <w:t xml:space="preserve"> </w:t>
      </w:r>
      <w:r w:rsidRPr="00DD7C1C">
        <w:t>Maximum of 20</w:t>
      </w:r>
      <w:r w:rsidRPr="00DD7C1C">
        <w:rPr>
          <w:w w:val="50"/>
        </w:rPr>
        <w:t> </w:t>
      </w:r>
      <w:r w:rsidRPr="00DD7C1C">
        <w:t>% of the total contract amount.</w:t>
      </w:r>
    </w:p>
  </w:footnote>
  <w:footnote w:id="6">
    <w:p w:rsidR="005A4FD1" w:rsidRDefault="005A4FD1" w:rsidP="005A4FD1">
      <w:pPr>
        <w:pStyle w:val="af3"/>
      </w:pPr>
      <w:r>
        <w:rPr>
          <w:rStyle w:val="aff5"/>
        </w:rPr>
        <w:footnoteRef/>
      </w:r>
      <w:r>
        <w:t xml:space="preserve"> OJ L 205 of 21.11.2018, p. 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1"/>
      <w:lvlText w:val="%1."/>
      <w:lvlJc w:val="left"/>
      <w:pPr>
        <w:tabs>
          <w:tab w:val="num" w:pos="480"/>
        </w:tabs>
        <w:ind w:left="480" w:hanging="480"/>
      </w:pPr>
    </w:lvl>
    <w:lvl w:ilvl="1">
      <w:start w:val="1"/>
      <w:numFmt w:val="decimal"/>
      <w:pStyle w:val="21"/>
      <w:lvlText w:val="%1.%2."/>
      <w:lvlJc w:val="left"/>
      <w:pPr>
        <w:tabs>
          <w:tab w:val="num" w:pos="1200"/>
        </w:tabs>
        <w:ind w:left="1200" w:hanging="720"/>
      </w:pPr>
    </w:lvl>
    <w:lvl w:ilvl="2">
      <w:start w:val="1"/>
      <w:numFmt w:val="decimal"/>
      <w:pStyle w:val="31"/>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6562"/>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1F2FEA"/>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D5B"/>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0CC6"/>
    <w:rsid w:val="0041297A"/>
    <w:rsid w:val="004212EA"/>
    <w:rsid w:val="004302AD"/>
    <w:rsid w:val="0043610E"/>
    <w:rsid w:val="00436C9E"/>
    <w:rsid w:val="004443F8"/>
    <w:rsid w:val="00451C15"/>
    <w:rsid w:val="0045347B"/>
    <w:rsid w:val="004540D9"/>
    <w:rsid w:val="004701B3"/>
    <w:rsid w:val="00485444"/>
    <w:rsid w:val="00487C28"/>
    <w:rsid w:val="004953D9"/>
    <w:rsid w:val="004A4E5A"/>
    <w:rsid w:val="004A4E88"/>
    <w:rsid w:val="004A5329"/>
    <w:rsid w:val="004B0905"/>
    <w:rsid w:val="004C6B71"/>
    <w:rsid w:val="004E400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A4FD1"/>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E2CD0"/>
    <w:rsid w:val="007F1A4B"/>
    <w:rsid w:val="00800A10"/>
    <w:rsid w:val="008041B6"/>
    <w:rsid w:val="00805308"/>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491E"/>
    <w:rsid w:val="008F72C6"/>
    <w:rsid w:val="00900932"/>
    <w:rsid w:val="00902E5B"/>
    <w:rsid w:val="009076FD"/>
    <w:rsid w:val="00911095"/>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27D37"/>
    <w:rsid w:val="00C43DB0"/>
    <w:rsid w:val="00C45887"/>
    <w:rsid w:val="00C46D21"/>
    <w:rsid w:val="00C521B2"/>
    <w:rsid w:val="00C52F0B"/>
    <w:rsid w:val="00C66262"/>
    <w:rsid w:val="00C71B92"/>
    <w:rsid w:val="00C85171"/>
    <w:rsid w:val="00C908C5"/>
    <w:rsid w:val="00C92D61"/>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3607"/>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30CD"/>
    <w:rsid w:val="00E04933"/>
    <w:rsid w:val="00E11C01"/>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2307"/>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1">
    <w:name w:val="Normal"/>
    <w:qFormat/>
    <w:rsid w:val="0077786E"/>
    <w:pPr>
      <w:spacing w:after="240"/>
      <w:jc w:val="both"/>
    </w:pPr>
    <w:rPr>
      <w:sz w:val="24"/>
      <w:lang w:val="en-GB" w:eastAsia="en-GB"/>
    </w:rPr>
  </w:style>
  <w:style w:type="paragraph" w:styleId="1">
    <w:name w:val="heading 1"/>
    <w:basedOn w:val="a1"/>
    <w:next w:val="Text1"/>
    <w:link w:val="10"/>
    <w:qFormat/>
    <w:rsid w:val="00C92D61"/>
    <w:pPr>
      <w:keepNext/>
      <w:numPr>
        <w:numId w:val="1"/>
      </w:numPr>
      <w:tabs>
        <w:tab w:val="clear" w:pos="480"/>
      </w:tabs>
      <w:spacing w:before="240"/>
      <w:ind w:left="482" w:hanging="482"/>
      <w:outlineLvl w:val="0"/>
    </w:pPr>
    <w:rPr>
      <w:b/>
      <w:smallCaps/>
      <w:kern w:val="28"/>
      <w:lang/>
    </w:rPr>
  </w:style>
  <w:style w:type="paragraph" w:styleId="21">
    <w:name w:val="heading 2"/>
    <w:basedOn w:val="a1"/>
    <w:next w:val="Text2"/>
    <w:qFormat/>
    <w:rsid w:val="00C92D61"/>
    <w:pPr>
      <w:keepNext/>
      <w:numPr>
        <w:ilvl w:val="1"/>
        <w:numId w:val="1"/>
      </w:numPr>
      <w:tabs>
        <w:tab w:val="clear" w:pos="1200"/>
      </w:tabs>
      <w:ind w:left="1202"/>
      <w:outlineLvl w:val="1"/>
    </w:pPr>
    <w:rPr>
      <w:b/>
    </w:rPr>
  </w:style>
  <w:style w:type="paragraph" w:styleId="31">
    <w:name w:val="heading 3"/>
    <w:basedOn w:val="a1"/>
    <w:next w:val="Text3"/>
    <w:qFormat/>
    <w:rsid w:val="00C92D61"/>
    <w:pPr>
      <w:keepNext/>
      <w:numPr>
        <w:ilvl w:val="2"/>
        <w:numId w:val="1"/>
      </w:numPr>
      <w:tabs>
        <w:tab w:val="clear" w:pos="1920"/>
      </w:tabs>
      <w:ind w:left="1984" w:hanging="782"/>
      <w:outlineLvl w:val="2"/>
    </w:pPr>
    <w:rPr>
      <w:i/>
    </w:rPr>
  </w:style>
  <w:style w:type="paragraph" w:styleId="4">
    <w:name w:val="heading 4"/>
    <w:basedOn w:val="a1"/>
    <w:next w:val="Text4"/>
    <w:qFormat/>
    <w:rsid w:val="00C92D61"/>
    <w:pPr>
      <w:keepNext/>
      <w:numPr>
        <w:ilvl w:val="3"/>
        <w:numId w:val="1"/>
      </w:numPr>
      <w:tabs>
        <w:tab w:val="clear" w:pos="1920"/>
      </w:tabs>
      <w:ind w:left="1984" w:hanging="782"/>
      <w:outlineLvl w:val="3"/>
    </w:pPr>
  </w:style>
  <w:style w:type="paragraph" w:styleId="51">
    <w:name w:val="heading 5"/>
    <w:basedOn w:val="a1"/>
    <w:next w:val="a1"/>
    <w:qFormat/>
    <w:rsid w:val="00C92D61"/>
    <w:pPr>
      <w:tabs>
        <w:tab w:val="num" w:pos="0"/>
      </w:tabs>
      <w:spacing w:before="240" w:after="60"/>
      <w:outlineLvl w:val="4"/>
    </w:pPr>
    <w:rPr>
      <w:rFonts w:ascii="Arial" w:hAnsi="Arial"/>
      <w:sz w:val="22"/>
    </w:rPr>
  </w:style>
  <w:style w:type="paragraph" w:styleId="6">
    <w:name w:val="heading 6"/>
    <w:basedOn w:val="a1"/>
    <w:next w:val="a1"/>
    <w:qFormat/>
    <w:rsid w:val="00C92D61"/>
    <w:pPr>
      <w:tabs>
        <w:tab w:val="num" w:pos="0"/>
      </w:tabs>
      <w:spacing w:before="240" w:after="60"/>
      <w:outlineLvl w:val="5"/>
    </w:pPr>
    <w:rPr>
      <w:rFonts w:ascii="Arial" w:hAnsi="Arial"/>
      <w:i/>
      <w:sz w:val="22"/>
    </w:rPr>
  </w:style>
  <w:style w:type="paragraph" w:styleId="7">
    <w:name w:val="heading 7"/>
    <w:basedOn w:val="a1"/>
    <w:next w:val="a1"/>
    <w:qFormat/>
    <w:rsid w:val="00C92D61"/>
    <w:pPr>
      <w:tabs>
        <w:tab w:val="num" w:pos="0"/>
      </w:tabs>
      <w:spacing w:before="240" w:after="60"/>
      <w:outlineLvl w:val="6"/>
    </w:pPr>
    <w:rPr>
      <w:rFonts w:ascii="Arial" w:hAnsi="Arial"/>
      <w:sz w:val="20"/>
    </w:rPr>
  </w:style>
  <w:style w:type="paragraph" w:styleId="8">
    <w:name w:val="heading 8"/>
    <w:basedOn w:val="a1"/>
    <w:next w:val="a1"/>
    <w:qFormat/>
    <w:rsid w:val="00C92D61"/>
    <w:pPr>
      <w:tabs>
        <w:tab w:val="num" w:pos="0"/>
      </w:tabs>
      <w:spacing w:before="240" w:after="60"/>
      <w:outlineLvl w:val="7"/>
    </w:pPr>
    <w:rPr>
      <w:rFonts w:ascii="Arial" w:hAnsi="Arial"/>
      <w:i/>
      <w:sz w:val="20"/>
    </w:rPr>
  </w:style>
  <w:style w:type="paragraph" w:styleId="9">
    <w:name w:val="heading 9"/>
    <w:basedOn w:val="a1"/>
    <w:next w:val="a1"/>
    <w:qFormat/>
    <w:rsid w:val="00C92D61"/>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rsid w:val="00C92D61"/>
    <w:pPr>
      <w:ind w:left="482"/>
    </w:pPr>
  </w:style>
  <w:style w:type="paragraph" w:customStyle="1" w:styleId="Text2">
    <w:name w:val="Text 2"/>
    <w:basedOn w:val="a1"/>
    <w:rsid w:val="00C92D61"/>
    <w:pPr>
      <w:tabs>
        <w:tab w:val="left" w:pos="2161"/>
      </w:tabs>
      <w:ind w:left="1202"/>
    </w:pPr>
  </w:style>
  <w:style w:type="paragraph" w:customStyle="1" w:styleId="Text3">
    <w:name w:val="Text 3"/>
    <w:basedOn w:val="a1"/>
    <w:rsid w:val="00C92D61"/>
    <w:pPr>
      <w:tabs>
        <w:tab w:val="left" w:pos="2302"/>
      </w:tabs>
      <w:ind w:left="1202"/>
    </w:pPr>
  </w:style>
  <w:style w:type="paragraph" w:customStyle="1" w:styleId="Text4">
    <w:name w:val="Text 4"/>
    <w:basedOn w:val="a1"/>
    <w:rsid w:val="00C92D61"/>
    <w:pPr>
      <w:tabs>
        <w:tab w:val="left" w:pos="2302"/>
      </w:tabs>
      <w:ind w:left="1202"/>
    </w:pPr>
  </w:style>
  <w:style w:type="paragraph" w:customStyle="1" w:styleId="Address">
    <w:name w:val="Address"/>
    <w:basedOn w:val="a1"/>
    <w:rsid w:val="00C92D61"/>
    <w:pPr>
      <w:spacing w:after="0"/>
      <w:jc w:val="left"/>
    </w:pPr>
  </w:style>
  <w:style w:type="paragraph" w:customStyle="1" w:styleId="AddressTL">
    <w:name w:val="AddressTL"/>
    <w:basedOn w:val="a1"/>
    <w:next w:val="a1"/>
    <w:rsid w:val="00C92D61"/>
    <w:pPr>
      <w:spacing w:after="720"/>
      <w:jc w:val="left"/>
    </w:pPr>
  </w:style>
  <w:style w:type="paragraph" w:customStyle="1" w:styleId="AddressTR">
    <w:name w:val="AddressTR"/>
    <w:basedOn w:val="a1"/>
    <w:next w:val="a1"/>
    <w:rsid w:val="00C92D61"/>
    <w:pPr>
      <w:spacing w:after="720"/>
      <w:ind w:left="5103"/>
      <w:jc w:val="left"/>
    </w:pPr>
  </w:style>
  <w:style w:type="paragraph" w:styleId="a5">
    <w:name w:val="Block Text"/>
    <w:basedOn w:val="a1"/>
    <w:rsid w:val="00C92D61"/>
    <w:pPr>
      <w:spacing w:after="120"/>
      <w:ind w:left="1440" w:right="1440"/>
    </w:pPr>
  </w:style>
  <w:style w:type="paragraph" w:styleId="a6">
    <w:name w:val="Body Text"/>
    <w:basedOn w:val="a1"/>
    <w:rsid w:val="00C92D61"/>
    <w:pPr>
      <w:spacing w:after="120"/>
    </w:pPr>
  </w:style>
  <w:style w:type="paragraph" w:styleId="22">
    <w:name w:val="Body Text 2"/>
    <w:basedOn w:val="a1"/>
    <w:rsid w:val="00C92D61"/>
    <w:pPr>
      <w:spacing w:after="120" w:line="480" w:lineRule="auto"/>
    </w:pPr>
  </w:style>
  <w:style w:type="paragraph" w:styleId="32">
    <w:name w:val="Body Text 3"/>
    <w:basedOn w:val="a1"/>
    <w:rsid w:val="00C92D61"/>
    <w:pPr>
      <w:spacing w:after="120"/>
    </w:pPr>
    <w:rPr>
      <w:sz w:val="16"/>
    </w:rPr>
  </w:style>
  <w:style w:type="paragraph" w:styleId="a7">
    <w:name w:val="Body Text First Indent"/>
    <w:basedOn w:val="a6"/>
    <w:rsid w:val="00C92D61"/>
    <w:pPr>
      <w:ind w:firstLine="210"/>
    </w:pPr>
  </w:style>
  <w:style w:type="paragraph" w:styleId="a8">
    <w:name w:val="Body Text Indent"/>
    <w:basedOn w:val="a1"/>
    <w:rsid w:val="00C92D61"/>
    <w:pPr>
      <w:spacing w:after="120"/>
      <w:ind w:left="283"/>
    </w:pPr>
  </w:style>
  <w:style w:type="paragraph" w:styleId="23">
    <w:name w:val="Body Text First Indent 2"/>
    <w:basedOn w:val="a8"/>
    <w:rsid w:val="00C92D61"/>
    <w:pPr>
      <w:ind w:firstLine="210"/>
    </w:pPr>
  </w:style>
  <w:style w:type="paragraph" w:styleId="24">
    <w:name w:val="Body Text Indent 2"/>
    <w:basedOn w:val="a1"/>
    <w:rsid w:val="00C92D61"/>
    <w:pPr>
      <w:spacing w:after="120" w:line="480" w:lineRule="auto"/>
      <w:ind w:left="283"/>
    </w:pPr>
  </w:style>
  <w:style w:type="paragraph" w:styleId="33">
    <w:name w:val="Body Text Indent 3"/>
    <w:basedOn w:val="a1"/>
    <w:rsid w:val="00C92D61"/>
    <w:pPr>
      <w:spacing w:after="120"/>
      <w:ind w:left="283"/>
    </w:pPr>
    <w:rPr>
      <w:sz w:val="16"/>
    </w:rPr>
  </w:style>
  <w:style w:type="paragraph" w:styleId="a9">
    <w:name w:val="caption"/>
    <w:basedOn w:val="a1"/>
    <w:next w:val="a1"/>
    <w:qFormat/>
    <w:rsid w:val="00C92D61"/>
    <w:pPr>
      <w:spacing w:before="120" w:after="120"/>
    </w:pPr>
    <w:rPr>
      <w:b/>
    </w:rPr>
  </w:style>
  <w:style w:type="paragraph" w:customStyle="1" w:styleId="ChapterTitle">
    <w:name w:val="ChapterTitle"/>
    <w:basedOn w:val="a1"/>
    <w:next w:val="SectionTitle"/>
    <w:rsid w:val="00C92D61"/>
    <w:pPr>
      <w:keepNext/>
      <w:spacing w:after="480"/>
      <w:jc w:val="center"/>
    </w:pPr>
    <w:rPr>
      <w:b/>
      <w:sz w:val="32"/>
    </w:rPr>
  </w:style>
  <w:style w:type="paragraph" w:customStyle="1" w:styleId="SectionTitle">
    <w:name w:val="SectionTitle"/>
    <w:basedOn w:val="a1"/>
    <w:next w:val="1"/>
    <w:rsid w:val="00C92D61"/>
    <w:pPr>
      <w:keepNext/>
      <w:spacing w:after="480"/>
      <w:jc w:val="center"/>
    </w:pPr>
    <w:rPr>
      <w:b/>
      <w:smallCaps/>
      <w:sz w:val="28"/>
    </w:rPr>
  </w:style>
  <w:style w:type="paragraph" w:styleId="aa">
    <w:name w:val="Closing"/>
    <w:basedOn w:val="a1"/>
    <w:rsid w:val="00C92D61"/>
    <w:pPr>
      <w:ind w:left="4252"/>
    </w:pPr>
  </w:style>
  <w:style w:type="paragraph" w:styleId="ab">
    <w:name w:val="annotation text"/>
    <w:basedOn w:val="a1"/>
    <w:link w:val="ac"/>
    <w:uiPriority w:val="99"/>
    <w:semiHidden/>
    <w:rsid w:val="00C92D61"/>
    <w:rPr>
      <w:sz w:val="20"/>
    </w:rPr>
  </w:style>
  <w:style w:type="paragraph" w:styleId="ad">
    <w:name w:val="Date"/>
    <w:basedOn w:val="a1"/>
    <w:next w:val="References"/>
    <w:rsid w:val="00C92D61"/>
    <w:pPr>
      <w:spacing w:after="0"/>
      <w:ind w:left="5103" w:right="-567"/>
      <w:jc w:val="left"/>
    </w:pPr>
  </w:style>
  <w:style w:type="paragraph" w:customStyle="1" w:styleId="References">
    <w:name w:val="References"/>
    <w:basedOn w:val="a1"/>
    <w:next w:val="AddressTR"/>
    <w:rsid w:val="00C92D61"/>
    <w:pPr>
      <w:ind w:left="5103"/>
      <w:jc w:val="left"/>
    </w:pPr>
    <w:rPr>
      <w:sz w:val="20"/>
    </w:rPr>
  </w:style>
  <w:style w:type="paragraph" w:styleId="ae">
    <w:name w:val="Document Map"/>
    <w:basedOn w:val="a1"/>
    <w:semiHidden/>
    <w:rsid w:val="00C92D61"/>
    <w:pPr>
      <w:shd w:val="clear" w:color="auto" w:fill="000080"/>
    </w:pPr>
    <w:rPr>
      <w:rFonts w:ascii="Tahoma" w:hAnsi="Tahoma"/>
    </w:rPr>
  </w:style>
  <w:style w:type="paragraph" w:customStyle="1" w:styleId="DoubSign">
    <w:name w:val="DoubSign"/>
    <w:basedOn w:val="a1"/>
    <w:next w:val="Enclosures"/>
    <w:rsid w:val="00C92D61"/>
    <w:pPr>
      <w:tabs>
        <w:tab w:val="left" w:pos="5103"/>
      </w:tabs>
      <w:spacing w:before="1200" w:after="0"/>
      <w:jc w:val="left"/>
    </w:pPr>
  </w:style>
  <w:style w:type="paragraph" w:customStyle="1" w:styleId="Enclosures">
    <w:name w:val="Enclosures"/>
    <w:basedOn w:val="a1"/>
    <w:rsid w:val="00C92D61"/>
    <w:pPr>
      <w:keepNext/>
      <w:keepLines/>
      <w:tabs>
        <w:tab w:val="left" w:pos="5642"/>
      </w:tabs>
      <w:spacing w:before="480" w:after="0"/>
      <w:ind w:left="1191" w:hanging="1191"/>
      <w:jc w:val="left"/>
    </w:pPr>
  </w:style>
  <w:style w:type="paragraph" w:styleId="af">
    <w:name w:val="endnote text"/>
    <w:basedOn w:val="a1"/>
    <w:semiHidden/>
    <w:rsid w:val="00C92D61"/>
    <w:rPr>
      <w:sz w:val="20"/>
    </w:rPr>
  </w:style>
  <w:style w:type="paragraph" w:styleId="af0">
    <w:name w:val="envelope address"/>
    <w:basedOn w:val="a1"/>
    <w:rsid w:val="00C92D61"/>
    <w:pPr>
      <w:framePr w:w="7920" w:h="1980" w:hRule="exact" w:hSpace="180" w:wrap="auto" w:hAnchor="page" w:xAlign="center" w:yAlign="bottom"/>
      <w:spacing w:after="0"/>
    </w:pPr>
  </w:style>
  <w:style w:type="paragraph" w:styleId="af1">
    <w:name w:val="envelope return"/>
    <w:basedOn w:val="a1"/>
    <w:rsid w:val="00C92D61"/>
    <w:pPr>
      <w:spacing w:after="0"/>
    </w:pPr>
    <w:rPr>
      <w:sz w:val="20"/>
    </w:rPr>
  </w:style>
  <w:style w:type="paragraph" w:styleId="af2">
    <w:name w:val="footer"/>
    <w:basedOn w:val="a1"/>
    <w:rsid w:val="00C92D61"/>
    <w:pPr>
      <w:spacing w:after="0"/>
      <w:ind w:right="-567"/>
      <w:jc w:val="left"/>
    </w:pPr>
    <w:rPr>
      <w:rFonts w:ascii="Arial" w:hAnsi="Arial"/>
      <w:sz w:val="16"/>
    </w:rPr>
  </w:style>
  <w:style w:type="paragraph" w:styleId="af3">
    <w:name w:val="footnote text"/>
    <w:aliases w:val="Schriftart: 9 pt,Schriftart: 10 pt,Schriftart: 8 pt,WB-Fußnotentext,FoodNote,ft,Footnote,Footnote Text Char Char,Footnote Text Char1 Char Char,Footnote Text Char Char Char Char,fn,f,Voetnoottekst Char,Footnote Text Char1 Cha"/>
    <w:basedOn w:val="a1"/>
    <w:link w:val="af4"/>
    <w:autoRedefine/>
    <w:qFormat/>
    <w:rsid w:val="0077786E"/>
    <w:pPr>
      <w:spacing w:after="60"/>
    </w:pPr>
    <w:rPr>
      <w:sz w:val="20"/>
    </w:rPr>
  </w:style>
  <w:style w:type="paragraph" w:styleId="af5">
    <w:name w:val="header"/>
    <w:basedOn w:val="a1"/>
    <w:rsid w:val="00C92D61"/>
    <w:pPr>
      <w:tabs>
        <w:tab w:val="center" w:pos="4153"/>
        <w:tab w:val="right" w:pos="8306"/>
      </w:tabs>
    </w:pPr>
  </w:style>
  <w:style w:type="paragraph" w:styleId="Index1">
    <w:name w:val="index 1"/>
    <w:basedOn w:val="a1"/>
    <w:next w:val="a1"/>
    <w:autoRedefine/>
    <w:semiHidden/>
    <w:rsid w:val="00C92D61"/>
    <w:pPr>
      <w:ind w:left="240" w:hanging="240"/>
    </w:pPr>
  </w:style>
  <w:style w:type="paragraph" w:styleId="Index2">
    <w:name w:val="index 2"/>
    <w:basedOn w:val="a1"/>
    <w:next w:val="a1"/>
    <w:autoRedefine/>
    <w:semiHidden/>
    <w:rsid w:val="00C92D61"/>
    <w:pPr>
      <w:ind w:left="480" w:hanging="240"/>
    </w:pPr>
  </w:style>
  <w:style w:type="paragraph" w:styleId="Index3">
    <w:name w:val="index 3"/>
    <w:basedOn w:val="a1"/>
    <w:next w:val="a1"/>
    <w:autoRedefine/>
    <w:semiHidden/>
    <w:rsid w:val="00C92D61"/>
    <w:pPr>
      <w:ind w:left="720" w:hanging="240"/>
    </w:pPr>
  </w:style>
  <w:style w:type="paragraph" w:styleId="Index4">
    <w:name w:val="index 4"/>
    <w:basedOn w:val="a1"/>
    <w:next w:val="a1"/>
    <w:autoRedefine/>
    <w:semiHidden/>
    <w:rsid w:val="00C92D61"/>
    <w:pPr>
      <w:ind w:left="960" w:hanging="240"/>
    </w:pPr>
  </w:style>
  <w:style w:type="paragraph" w:styleId="Index5">
    <w:name w:val="index 5"/>
    <w:basedOn w:val="a1"/>
    <w:next w:val="a1"/>
    <w:autoRedefine/>
    <w:semiHidden/>
    <w:rsid w:val="00C92D61"/>
    <w:pPr>
      <w:ind w:left="1200" w:hanging="240"/>
    </w:pPr>
  </w:style>
  <w:style w:type="paragraph" w:styleId="Index6">
    <w:name w:val="index 6"/>
    <w:basedOn w:val="a1"/>
    <w:next w:val="a1"/>
    <w:autoRedefine/>
    <w:semiHidden/>
    <w:rsid w:val="00C92D61"/>
    <w:pPr>
      <w:ind w:left="1440" w:hanging="240"/>
    </w:pPr>
  </w:style>
  <w:style w:type="paragraph" w:styleId="Index7">
    <w:name w:val="index 7"/>
    <w:basedOn w:val="a1"/>
    <w:next w:val="a1"/>
    <w:autoRedefine/>
    <w:semiHidden/>
    <w:rsid w:val="00C92D61"/>
    <w:pPr>
      <w:ind w:left="1680" w:hanging="240"/>
    </w:pPr>
  </w:style>
  <w:style w:type="paragraph" w:styleId="Index8">
    <w:name w:val="index 8"/>
    <w:basedOn w:val="a1"/>
    <w:next w:val="a1"/>
    <w:autoRedefine/>
    <w:semiHidden/>
    <w:rsid w:val="00C92D61"/>
    <w:pPr>
      <w:ind w:left="1920" w:hanging="240"/>
    </w:pPr>
  </w:style>
  <w:style w:type="paragraph" w:styleId="Index9">
    <w:name w:val="index 9"/>
    <w:basedOn w:val="a1"/>
    <w:next w:val="a1"/>
    <w:autoRedefine/>
    <w:semiHidden/>
    <w:rsid w:val="00C92D61"/>
    <w:pPr>
      <w:ind w:left="2160" w:hanging="240"/>
    </w:pPr>
  </w:style>
  <w:style w:type="paragraph" w:styleId="af6">
    <w:name w:val="index heading"/>
    <w:basedOn w:val="a1"/>
    <w:next w:val="Index1"/>
    <w:semiHidden/>
    <w:rsid w:val="00C92D61"/>
    <w:rPr>
      <w:rFonts w:ascii="Arial" w:hAnsi="Arial"/>
      <w:b/>
    </w:rPr>
  </w:style>
  <w:style w:type="paragraph" w:styleId="af7">
    <w:name w:val="List"/>
    <w:basedOn w:val="a1"/>
    <w:rsid w:val="00C92D61"/>
    <w:pPr>
      <w:ind w:left="283" w:hanging="283"/>
    </w:pPr>
  </w:style>
  <w:style w:type="paragraph" w:styleId="25">
    <w:name w:val="List 2"/>
    <w:basedOn w:val="a1"/>
    <w:rsid w:val="00C92D61"/>
    <w:pPr>
      <w:ind w:left="566" w:hanging="283"/>
    </w:pPr>
  </w:style>
  <w:style w:type="paragraph" w:styleId="34">
    <w:name w:val="List 3"/>
    <w:basedOn w:val="a1"/>
    <w:rsid w:val="00C92D61"/>
    <w:pPr>
      <w:ind w:left="849" w:hanging="283"/>
    </w:pPr>
  </w:style>
  <w:style w:type="paragraph" w:styleId="42">
    <w:name w:val="List 4"/>
    <w:basedOn w:val="a1"/>
    <w:rsid w:val="00C92D61"/>
    <w:pPr>
      <w:ind w:left="1132" w:hanging="283"/>
    </w:pPr>
  </w:style>
  <w:style w:type="paragraph" w:styleId="52">
    <w:name w:val="List 5"/>
    <w:basedOn w:val="a1"/>
    <w:rsid w:val="00C92D61"/>
    <w:pPr>
      <w:ind w:left="1415" w:hanging="283"/>
    </w:pPr>
  </w:style>
  <w:style w:type="paragraph" w:styleId="a0">
    <w:name w:val="List Bullet"/>
    <w:basedOn w:val="a1"/>
    <w:rsid w:val="00F976D7"/>
    <w:pPr>
      <w:numPr>
        <w:numId w:val="6"/>
      </w:numPr>
    </w:pPr>
    <w:rPr>
      <w:lang w:eastAsia="en-US"/>
    </w:rPr>
  </w:style>
  <w:style w:type="paragraph" w:styleId="20">
    <w:name w:val="List Bullet 2"/>
    <w:basedOn w:val="Text2"/>
    <w:rsid w:val="00F976D7"/>
    <w:pPr>
      <w:numPr>
        <w:numId w:val="8"/>
      </w:numPr>
      <w:tabs>
        <w:tab w:val="clear" w:pos="2161"/>
      </w:tabs>
    </w:pPr>
    <w:rPr>
      <w:lang w:eastAsia="en-US"/>
    </w:rPr>
  </w:style>
  <w:style w:type="paragraph" w:styleId="30">
    <w:name w:val="List Bullet 3"/>
    <w:basedOn w:val="Text3"/>
    <w:rsid w:val="00F976D7"/>
    <w:pPr>
      <w:numPr>
        <w:numId w:val="9"/>
      </w:numPr>
      <w:tabs>
        <w:tab w:val="clear" w:pos="2302"/>
      </w:tabs>
    </w:pPr>
    <w:rPr>
      <w:lang w:eastAsia="en-US"/>
    </w:rPr>
  </w:style>
  <w:style w:type="paragraph" w:styleId="40">
    <w:name w:val="List Bullet 4"/>
    <w:basedOn w:val="Text4"/>
    <w:rsid w:val="00F976D7"/>
    <w:pPr>
      <w:numPr>
        <w:numId w:val="10"/>
      </w:numPr>
      <w:tabs>
        <w:tab w:val="clear" w:pos="2302"/>
      </w:tabs>
    </w:pPr>
    <w:rPr>
      <w:lang w:eastAsia="en-US"/>
    </w:rPr>
  </w:style>
  <w:style w:type="paragraph" w:styleId="50">
    <w:name w:val="List Bullet 5"/>
    <w:basedOn w:val="a1"/>
    <w:autoRedefine/>
    <w:rsid w:val="00C92D61"/>
    <w:pPr>
      <w:numPr>
        <w:numId w:val="2"/>
      </w:numPr>
    </w:pPr>
  </w:style>
  <w:style w:type="paragraph" w:styleId="af8">
    <w:name w:val="List Continue"/>
    <w:basedOn w:val="a1"/>
    <w:rsid w:val="00C92D61"/>
    <w:pPr>
      <w:spacing w:after="120"/>
      <w:ind w:left="283"/>
    </w:pPr>
  </w:style>
  <w:style w:type="paragraph" w:styleId="26">
    <w:name w:val="List Continue 2"/>
    <w:basedOn w:val="a1"/>
    <w:rsid w:val="00C92D61"/>
    <w:pPr>
      <w:spacing w:after="120"/>
      <w:ind w:left="566"/>
    </w:pPr>
  </w:style>
  <w:style w:type="paragraph" w:styleId="35">
    <w:name w:val="List Continue 3"/>
    <w:basedOn w:val="a1"/>
    <w:rsid w:val="00C92D61"/>
    <w:pPr>
      <w:spacing w:after="120"/>
      <w:ind w:left="849"/>
    </w:pPr>
  </w:style>
  <w:style w:type="paragraph" w:styleId="43">
    <w:name w:val="List Continue 4"/>
    <w:basedOn w:val="a1"/>
    <w:rsid w:val="00C92D61"/>
    <w:pPr>
      <w:spacing w:after="120"/>
      <w:ind w:left="1132"/>
    </w:pPr>
  </w:style>
  <w:style w:type="paragraph" w:styleId="53">
    <w:name w:val="List Continue 5"/>
    <w:basedOn w:val="a1"/>
    <w:rsid w:val="00C92D61"/>
    <w:pPr>
      <w:spacing w:after="120"/>
      <w:ind w:left="1415"/>
    </w:pPr>
  </w:style>
  <w:style w:type="paragraph" w:styleId="a">
    <w:name w:val="List Number"/>
    <w:basedOn w:val="a1"/>
    <w:rsid w:val="00F976D7"/>
    <w:pPr>
      <w:numPr>
        <w:numId w:val="16"/>
      </w:numPr>
    </w:pPr>
    <w:rPr>
      <w:lang w:eastAsia="en-US"/>
    </w:rPr>
  </w:style>
  <w:style w:type="paragraph" w:styleId="2">
    <w:name w:val="List Number 2"/>
    <w:basedOn w:val="Text2"/>
    <w:rsid w:val="00F976D7"/>
    <w:pPr>
      <w:numPr>
        <w:numId w:val="18"/>
      </w:numPr>
      <w:tabs>
        <w:tab w:val="clear" w:pos="2161"/>
      </w:tabs>
    </w:pPr>
    <w:rPr>
      <w:lang w:eastAsia="en-US"/>
    </w:rPr>
  </w:style>
  <w:style w:type="paragraph" w:styleId="3">
    <w:name w:val="List Number 3"/>
    <w:basedOn w:val="Text3"/>
    <w:rsid w:val="00F976D7"/>
    <w:pPr>
      <w:numPr>
        <w:numId w:val="19"/>
      </w:numPr>
      <w:tabs>
        <w:tab w:val="clear" w:pos="2302"/>
      </w:tabs>
    </w:pPr>
    <w:rPr>
      <w:lang w:eastAsia="en-US"/>
    </w:rPr>
  </w:style>
  <w:style w:type="paragraph" w:styleId="41">
    <w:name w:val="List Number 4"/>
    <w:basedOn w:val="Text4"/>
    <w:rsid w:val="00F976D7"/>
    <w:pPr>
      <w:numPr>
        <w:numId w:val="20"/>
      </w:numPr>
      <w:tabs>
        <w:tab w:val="clear" w:pos="2302"/>
      </w:tabs>
    </w:pPr>
    <w:rPr>
      <w:lang w:eastAsia="en-US"/>
    </w:rPr>
  </w:style>
  <w:style w:type="paragraph" w:styleId="5">
    <w:name w:val="List Number 5"/>
    <w:basedOn w:val="a1"/>
    <w:rsid w:val="00C92D61"/>
    <w:pPr>
      <w:numPr>
        <w:numId w:val="3"/>
      </w:numPr>
    </w:pPr>
  </w:style>
  <w:style w:type="paragraph" w:styleId="af9">
    <w:name w:val="macro"/>
    <w:semiHidden/>
    <w:rsid w:val="00C92D6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a">
    <w:name w:val="Message Header"/>
    <w:basedOn w:val="a1"/>
    <w:rsid w:val="00C92D6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b">
    <w:name w:val="Normal Indent"/>
    <w:basedOn w:val="a1"/>
    <w:rsid w:val="00C92D61"/>
    <w:pPr>
      <w:ind w:left="720"/>
    </w:pPr>
  </w:style>
  <w:style w:type="paragraph" w:styleId="afc">
    <w:name w:val="Note Heading"/>
    <w:basedOn w:val="a1"/>
    <w:next w:val="a1"/>
    <w:rsid w:val="00C92D61"/>
  </w:style>
  <w:style w:type="paragraph" w:customStyle="1" w:styleId="NoteHead">
    <w:name w:val="NoteHead"/>
    <w:basedOn w:val="a1"/>
    <w:next w:val="Subject"/>
    <w:rsid w:val="00C92D61"/>
    <w:pPr>
      <w:spacing w:before="720" w:after="720"/>
      <w:jc w:val="center"/>
    </w:pPr>
    <w:rPr>
      <w:b/>
      <w:smallCaps/>
    </w:rPr>
  </w:style>
  <w:style w:type="paragraph" w:customStyle="1" w:styleId="Subject">
    <w:name w:val="Subject"/>
    <w:basedOn w:val="a1"/>
    <w:next w:val="a1"/>
    <w:rsid w:val="00C92D61"/>
    <w:pPr>
      <w:spacing w:after="480"/>
      <w:ind w:left="1191" w:hanging="1191"/>
      <w:jc w:val="left"/>
    </w:pPr>
    <w:rPr>
      <w:b/>
    </w:rPr>
  </w:style>
  <w:style w:type="paragraph" w:customStyle="1" w:styleId="NoteList">
    <w:name w:val="NoteList"/>
    <w:basedOn w:val="a1"/>
    <w:next w:val="Subject"/>
    <w:rsid w:val="00C92D61"/>
    <w:pPr>
      <w:tabs>
        <w:tab w:val="left" w:pos="5823"/>
      </w:tabs>
      <w:spacing w:before="720" w:after="720"/>
      <w:ind w:left="5104" w:hanging="3119"/>
      <w:jc w:val="left"/>
    </w:pPr>
    <w:rPr>
      <w:b/>
      <w:smallCaps/>
    </w:rPr>
  </w:style>
  <w:style w:type="paragraph" w:customStyle="1" w:styleId="NumPar1">
    <w:name w:val="NumPar 1"/>
    <w:basedOn w:val="1"/>
    <w:next w:val="Text1"/>
    <w:rsid w:val="00C92D61"/>
    <w:pPr>
      <w:keepNext w:val="0"/>
      <w:spacing w:before="0"/>
      <w:ind w:left="483" w:hanging="483"/>
      <w:outlineLvl w:val="9"/>
    </w:pPr>
    <w:rPr>
      <w:b w:val="0"/>
      <w:smallCaps w:val="0"/>
    </w:rPr>
  </w:style>
  <w:style w:type="paragraph" w:customStyle="1" w:styleId="NumPar2">
    <w:name w:val="NumPar 2"/>
    <w:basedOn w:val="21"/>
    <w:next w:val="Text2"/>
    <w:rsid w:val="00C92D61"/>
    <w:pPr>
      <w:keepNext w:val="0"/>
      <w:outlineLvl w:val="9"/>
    </w:pPr>
    <w:rPr>
      <w:b w:val="0"/>
    </w:rPr>
  </w:style>
  <w:style w:type="paragraph" w:customStyle="1" w:styleId="NumPar3">
    <w:name w:val="NumPar 3"/>
    <w:basedOn w:val="31"/>
    <w:next w:val="Text3"/>
    <w:rsid w:val="00C92D61"/>
    <w:pPr>
      <w:keepNext w:val="0"/>
      <w:outlineLvl w:val="9"/>
    </w:pPr>
    <w:rPr>
      <w:i w:val="0"/>
    </w:rPr>
  </w:style>
  <w:style w:type="paragraph" w:customStyle="1" w:styleId="NumPar4">
    <w:name w:val="NumPar 4"/>
    <w:basedOn w:val="4"/>
    <w:next w:val="Text4"/>
    <w:rsid w:val="00C92D61"/>
    <w:pPr>
      <w:keepNext w:val="0"/>
      <w:outlineLvl w:val="9"/>
    </w:pPr>
  </w:style>
  <w:style w:type="paragraph" w:customStyle="1" w:styleId="PartTitle">
    <w:name w:val="PartTitle"/>
    <w:basedOn w:val="a1"/>
    <w:next w:val="ChapterTitle"/>
    <w:rsid w:val="00C92D61"/>
    <w:pPr>
      <w:keepNext/>
      <w:pageBreakBefore/>
      <w:spacing w:after="480"/>
      <w:jc w:val="center"/>
    </w:pPr>
    <w:rPr>
      <w:b/>
      <w:sz w:val="36"/>
    </w:rPr>
  </w:style>
  <w:style w:type="paragraph" w:styleId="afd">
    <w:name w:val="Plain Text"/>
    <w:basedOn w:val="a1"/>
    <w:rsid w:val="00C92D61"/>
    <w:rPr>
      <w:rFonts w:ascii="Courier New" w:hAnsi="Courier New"/>
      <w:sz w:val="20"/>
    </w:rPr>
  </w:style>
  <w:style w:type="paragraph" w:styleId="afe">
    <w:name w:val="Salutation"/>
    <w:basedOn w:val="a1"/>
    <w:next w:val="a1"/>
    <w:rsid w:val="00C92D61"/>
  </w:style>
  <w:style w:type="paragraph" w:styleId="aff">
    <w:name w:val="Signature"/>
    <w:basedOn w:val="a1"/>
    <w:next w:val="Enclosures"/>
    <w:rsid w:val="00C92D61"/>
    <w:pPr>
      <w:tabs>
        <w:tab w:val="left" w:pos="5103"/>
      </w:tabs>
      <w:spacing w:before="1200" w:after="0"/>
      <w:ind w:left="5103"/>
      <w:jc w:val="center"/>
    </w:pPr>
  </w:style>
  <w:style w:type="paragraph" w:styleId="aff0">
    <w:name w:val="Subtitle"/>
    <w:basedOn w:val="a1"/>
    <w:qFormat/>
    <w:rsid w:val="00C92D61"/>
    <w:pPr>
      <w:spacing w:after="60"/>
      <w:jc w:val="center"/>
      <w:outlineLvl w:val="1"/>
    </w:pPr>
    <w:rPr>
      <w:rFonts w:ascii="Arial" w:hAnsi="Arial"/>
    </w:rPr>
  </w:style>
  <w:style w:type="paragraph" w:customStyle="1" w:styleId="SubTitle1">
    <w:name w:val="SubTitle 1"/>
    <w:basedOn w:val="a1"/>
    <w:next w:val="SubTitle2"/>
    <w:rsid w:val="00C92D61"/>
    <w:pPr>
      <w:jc w:val="center"/>
    </w:pPr>
    <w:rPr>
      <w:b/>
      <w:sz w:val="40"/>
    </w:rPr>
  </w:style>
  <w:style w:type="paragraph" w:customStyle="1" w:styleId="SubTitle2">
    <w:name w:val="SubTitle 2"/>
    <w:basedOn w:val="a1"/>
    <w:rsid w:val="00C92D61"/>
    <w:pPr>
      <w:jc w:val="center"/>
    </w:pPr>
    <w:rPr>
      <w:b/>
      <w:sz w:val="32"/>
    </w:rPr>
  </w:style>
  <w:style w:type="paragraph" w:styleId="aff1">
    <w:name w:val="table of authorities"/>
    <w:basedOn w:val="a1"/>
    <w:next w:val="a1"/>
    <w:semiHidden/>
    <w:rsid w:val="00C92D61"/>
    <w:pPr>
      <w:ind w:left="240" w:hanging="240"/>
    </w:pPr>
  </w:style>
  <w:style w:type="paragraph" w:styleId="aff2">
    <w:name w:val="table of figures"/>
    <w:basedOn w:val="a1"/>
    <w:next w:val="a1"/>
    <w:semiHidden/>
    <w:rsid w:val="00C92D61"/>
    <w:pPr>
      <w:ind w:left="480" w:hanging="480"/>
    </w:pPr>
  </w:style>
  <w:style w:type="paragraph" w:styleId="aff3">
    <w:name w:val="Title"/>
    <w:basedOn w:val="a1"/>
    <w:next w:val="SubTitle1"/>
    <w:qFormat/>
    <w:rsid w:val="00C92D61"/>
    <w:pPr>
      <w:spacing w:after="480"/>
      <w:jc w:val="center"/>
    </w:pPr>
    <w:rPr>
      <w:b/>
      <w:kern w:val="28"/>
      <w:sz w:val="48"/>
    </w:rPr>
  </w:style>
  <w:style w:type="paragraph" w:styleId="aff4">
    <w:name w:val="toa heading"/>
    <w:basedOn w:val="a1"/>
    <w:next w:val="a1"/>
    <w:semiHidden/>
    <w:rsid w:val="00C92D61"/>
    <w:pPr>
      <w:spacing w:before="120"/>
    </w:pPr>
    <w:rPr>
      <w:rFonts w:ascii="Arial" w:hAnsi="Arial"/>
      <w:b/>
    </w:rPr>
  </w:style>
  <w:style w:type="paragraph" w:styleId="11">
    <w:name w:val="toc 1"/>
    <w:basedOn w:val="a1"/>
    <w:next w:val="a1"/>
    <w:semiHidden/>
    <w:rsid w:val="00894E32"/>
    <w:pPr>
      <w:tabs>
        <w:tab w:val="right" w:leader="dot" w:pos="8640"/>
      </w:tabs>
      <w:spacing w:before="120" w:after="120"/>
      <w:ind w:left="482" w:right="720" w:hanging="482"/>
    </w:pPr>
    <w:rPr>
      <w:caps/>
      <w:lang w:eastAsia="en-US"/>
    </w:rPr>
  </w:style>
  <w:style w:type="paragraph" w:styleId="27">
    <w:name w:val="toc 2"/>
    <w:basedOn w:val="a1"/>
    <w:next w:val="a1"/>
    <w:semiHidden/>
    <w:rsid w:val="00894E32"/>
    <w:pPr>
      <w:tabs>
        <w:tab w:val="right" w:leader="dot" w:pos="8640"/>
      </w:tabs>
      <w:spacing w:before="60" w:after="60"/>
      <w:ind w:left="1077" w:right="720" w:hanging="595"/>
    </w:pPr>
    <w:rPr>
      <w:lang w:eastAsia="en-US"/>
    </w:rPr>
  </w:style>
  <w:style w:type="paragraph" w:styleId="36">
    <w:name w:val="toc 3"/>
    <w:basedOn w:val="a1"/>
    <w:next w:val="a1"/>
    <w:semiHidden/>
    <w:rsid w:val="00894E32"/>
    <w:pPr>
      <w:tabs>
        <w:tab w:val="right" w:leader="dot" w:pos="8640"/>
      </w:tabs>
      <w:spacing w:before="60" w:after="60"/>
      <w:ind w:left="1916" w:right="720" w:hanging="839"/>
    </w:pPr>
    <w:rPr>
      <w:lang w:eastAsia="en-US"/>
    </w:rPr>
  </w:style>
  <w:style w:type="paragraph" w:styleId="44">
    <w:name w:val="toc 4"/>
    <w:basedOn w:val="a1"/>
    <w:next w:val="a1"/>
    <w:semiHidden/>
    <w:rsid w:val="00894E32"/>
    <w:pPr>
      <w:tabs>
        <w:tab w:val="right" w:leader="dot" w:pos="8641"/>
      </w:tabs>
      <w:spacing w:before="60" w:after="60"/>
      <w:ind w:left="2880" w:right="720" w:hanging="964"/>
    </w:pPr>
    <w:rPr>
      <w:lang w:eastAsia="en-US"/>
    </w:rPr>
  </w:style>
  <w:style w:type="paragraph" w:styleId="54">
    <w:name w:val="toc 5"/>
    <w:basedOn w:val="a1"/>
    <w:next w:val="a1"/>
    <w:semiHidden/>
    <w:rsid w:val="00F976D7"/>
    <w:pPr>
      <w:tabs>
        <w:tab w:val="right" w:leader="dot" w:pos="8641"/>
      </w:tabs>
      <w:spacing w:before="240" w:after="120"/>
      <w:ind w:right="720"/>
    </w:pPr>
    <w:rPr>
      <w:caps/>
      <w:lang w:eastAsia="en-US"/>
    </w:rPr>
  </w:style>
  <w:style w:type="paragraph" w:styleId="60">
    <w:name w:val="toc 6"/>
    <w:basedOn w:val="a1"/>
    <w:next w:val="a1"/>
    <w:autoRedefine/>
    <w:semiHidden/>
    <w:rsid w:val="00C92D61"/>
    <w:pPr>
      <w:ind w:left="1200"/>
    </w:pPr>
  </w:style>
  <w:style w:type="paragraph" w:styleId="70">
    <w:name w:val="toc 7"/>
    <w:basedOn w:val="a1"/>
    <w:next w:val="a1"/>
    <w:autoRedefine/>
    <w:semiHidden/>
    <w:rsid w:val="00C92D61"/>
    <w:pPr>
      <w:ind w:left="1440"/>
    </w:pPr>
  </w:style>
  <w:style w:type="paragraph" w:styleId="80">
    <w:name w:val="toc 8"/>
    <w:basedOn w:val="a1"/>
    <w:next w:val="a1"/>
    <w:autoRedefine/>
    <w:semiHidden/>
    <w:rsid w:val="00C92D61"/>
    <w:pPr>
      <w:ind w:left="1680"/>
    </w:pPr>
  </w:style>
  <w:style w:type="paragraph" w:styleId="90">
    <w:name w:val="toc 9"/>
    <w:basedOn w:val="a1"/>
    <w:next w:val="a1"/>
    <w:autoRedefine/>
    <w:semiHidden/>
    <w:rsid w:val="00C92D61"/>
    <w:pPr>
      <w:ind w:left="1920"/>
    </w:pPr>
  </w:style>
  <w:style w:type="paragraph" w:customStyle="1" w:styleId="YReferences">
    <w:name w:val="YReferences"/>
    <w:basedOn w:val="a1"/>
    <w:next w:val="a1"/>
    <w:rsid w:val="00C92D61"/>
    <w:pPr>
      <w:spacing w:after="480"/>
      <w:ind w:left="1191" w:hanging="1191"/>
    </w:pPr>
  </w:style>
  <w:style w:type="character" w:styleId="aff5">
    <w:name w:val="footnote reference"/>
    <w:aliases w:val="Footnote symbol,Times 10 Point,Exposant 3 Point, Exposant 3 Point,Footnote number,Footnote Reference Number,Footnote reference number,Footnote Reference Superscript,EN Footnote Reference,note TESI,Voetnootverwijzing,fr,o"/>
    <w:link w:val="Char2"/>
    <w:qFormat/>
    <w:rsid w:val="00C92D61"/>
    <w:rPr>
      <w:rFonts w:ascii="TimesNewRomanPS" w:hAnsi="TimesNewRomanPS"/>
      <w:position w:val="6"/>
      <w:sz w:val="16"/>
    </w:rPr>
  </w:style>
  <w:style w:type="character" w:styleId="aff6">
    <w:name w:val="page number"/>
    <w:basedOn w:val="a2"/>
    <w:rsid w:val="00C92D61"/>
  </w:style>
  <w:style w:type="paragraph" w:customStyle="1" w:styleId="Heading2b">
    <w:name w:val="Heading2b"/>
    <w:basedOn w:val="a1"/>
    <w:rsid w:val="00C92D61"/>
    <w:pPr>
      <w:ind w:left="567" w:hanging="567"/>
      <w:jc w:val="center"/>
    </w:pPr>
    <w:rPr>
      <w:b/>
      <w:sz w:val="20"/>
      <w:u w:val="single"/>
    </w:rPr>
  </w:style>
  <w:style w:type="paragraph" w:customStyle="1" w:styleId="Annexetitle">
    <w:name w:val="Annexe_title"/>
    <w:basedOn w:val="1"/>
    <w:next w:val="a1"/>
    <w:autoRedefine/>
    <w:rsid w:val="00C92D61"/>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aff7">
    <w:name w:val="Hyperlink"/>
    <w:rsid w:val="00C92D61"/>
    <w:rPr>
      <w:color w:val="0000FF"/>
      <w:u w:val="single"/>
    </w:rPr>
  </w:style>
  <w:style w:type="paragraph" w:customStyle="1" w:styleId="normaltableau">
    <w:name w:val="normal_tableau"/>
    <w:basedOn w:val="a1"/>
    <w:rsid w:val="00C92D61"/>
    <w:pPr>
      <w:spacing w:before="120" w:after="120"/>
    </w:pPr>
    <w:rPr>
      <w:rFonts w:ascii="Optima" w:hAnsi="Optima"/>
      <w:sz w:val="22"/>
    </w:rPr>
  </w:style>
  <w:style w:type="paragraph" w:customStyle="1" w:styleId="Contact">
    <w:name w:val="Contact"/>
    <w:basedOn w:val="a1"/>
    <w:next w:val="a1"/>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a1"/>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a1"/>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a1"/>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a1"/>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aff8">
    <w:name w:val="TOC Heading"/>
    <w:basedOn w:val="a1"/>
    <w:next w:val="a1"/>
    <w:qFormat/>
    <w:rsid w:val="00F976D7"/>
    <w:pPr>
      <w:keepNext/>
      <w:spacing w:before="240"/>
      <w:jc w:val="center"/>
    </w:pPr>
    <w:rPr>
      <w:b/>
      <w:lang w:eastAsia="en-US"/>
    </w:rPr>
  </w:style>
  <w:style w:type="character" w:styleId="aff9">
    <w:name w:val="FollowedHyperlink"/>
    <w:rsid w:val="00AA6916"/>
    <w:rPr>
      <w:color w:val="606420"/>
      <w:u w:val="single"/>
    </w:rPr>
  </w:style>
  <w:style w:type="character" w:styleId="affa">
    <w:name w:val="annotation reference"/>
    <w:semiHidden/>
    <w:rsid w:val="0037119C"/>
    <w:rPr>
      <w:sz w:val="16"/>
      <w:szCs w:val="16"/>
    </w:rPr>
  </w:style>
  <w:style w:type="paragraph" w:styleId="affb">
    <w:name w:val="annotation subject"/>
    <w:basedOn w:val="ab"/>
    <w:next w:val="ab"/>
    <w:semiHidden/>
    <w:rsid w:val="0037119C"/>
    <w:rPr>
      <w:b/>
      <w:bCs/>
    </w:rPr>
  </w:style>
  <w:style w:type="paragraph" w:styleId="affc">
    <w:name w:val="Balloon Text"/>
    <w:basedOn w:val="a1"/>
    <w:semiHidden/>
    <w:rsid w:val="0037119C"/>
    <w:rPr>
      <w:rFonts w:ascii="Tahoma" w:hAnsi="Tahoma"/>
      <w:sz w:val="16"/>
      <w:szCs w:val="16"/>
    </w:rPr>
  </w:style>
  <w:style w:type="character" w:styleId="affd">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10">
    <w:name w:val="Заглавие 1 Знак"/>
    <w:link w:val="1"/>
    <w:rsid w:val="00C233EC"/>
    <w:rPr>
      <w:b/>
      <w:smallCaps/>
      <w:kern w:val="28"/>
      <w:sz w:val="24"/>
    </w:rPr>
  </w:style>
  <w:style w:type="paragraph" w:customStyle="1" w:styleId="StyleListNumber11ptBold">
    <w:name w:val="Style List Number + 11 pt Bold"/>
    <w:basedOn w:val="a"/>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ac">
    <w:name w:val="Текст на коментар Знак"/>
    <w:link w:val="ab"/>
    <w:uiPriority w:val="99"/>
    <w:semiHidden/>
    <w:rsid w:val="00990C4F"/>
  </w:style>
  <w:style w:type="paragraph" w:styleId="affe">
    <w:name w:val="List Paragraph"/>
    <w:basedOn w:val="a1"/>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af4">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3"/>
    <w:rsid w:val="00C1075A"/>
  </w:style>
  <w:style w:type="paragraph" w:customStyle="1" w:styleId="Char2">
    <w:name w:val="Char2"/>
    <w:basedOn w:val="a1"/>
    <w:link w:val="aff5"/>
    <w:rsid w:val="00C1075A"/>
    <w:pPr>
      <w:spacing w:after="160" w:line="240" w:lineRule="exact"/>
      <w:jc w:val="left"/>
    </w:pPr>
    <w:rPr>
      <w:rFonts w:ascii="TimesNewRomanPS" w:hAnsi="TimesNewRomanPS"/>
      <w:position w:val="6"/>
      <w:sz w:val="16"/>
      <w:lang/>
    </w:rPr>
  </w:style>
  <w:style w:type="paragraph" w:customStyle="1" w:styleId="Blockquote">
    <w:name w:val="Blockquote"/>
    <w:basedOn w:val="a1"/>
    <w:rsid w:val="00E030CD"/>
    <w:pPr>
      <w:widowControl w:val="0"/>
      <w:spacing w:before="100" w:after="100"/>
      <w:ind w:left="360" w:right="360"/>
      <w:jc w:val="left"/>
    </w:pPr>
    <w:rPr>
      <w:snapToGrid w:val="0"/>
      <w:lang w:eastAsia="en-US"/>
    </w:rPr>
  </w:style>
  <w:style w:type="character" w:customStyle="1" w:styleId="jlqj4b">
    <w:name w:val="jlqj4b"/>
    <w:basedOn w:val="a2"/>
    <w:rsid w:val="00E030CD"/>
  </w:style>
  <w:style w:type="character" w:styleId="afff">
    <w:name w:val="Strong"/>
    <w:qFormat/>
    <w:rsid w:val="00E030CD"/>
    <w:rPr>
      <w:b/>
    </w:rPr>
  </w:style>
  <w:style w:type="character" w:customStyle="1" w:styleId="rynqvb">
    <w:name w:val="rynqvb"/>
    <w:basedOn w:val="a2"/>
    <w:rsid w:val="00E030CD"/>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pacbc-bgrs.eu/bg/implementation-stage/naruchnik-za-izpulnenie-na-proekti-v-425032022" TargetMode="External"/><Relationship Id="rId4" Type="http://schemas.openxmlformats.org/officeDocument/2006/relationships/settings" Target="settings.xml"/><Relationship Id="rId9" Type="http://schemas.openxmlformats.org/officeDocument/2006/relationships/hyperlink" Target="E-mail:%20kmet@belogradchik.egov.b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FF666-DCE2-40AA-B6F7-CB35C31E8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173</TotalTime>
  <Pages>1</Pages>
  <Words>1570</Words>
  <Characters>8954</Characters>
  <Application>Microsoft Office Word</Application>
  <DocSecurity>0</DocSecurity>
  <Lines>74</Lines>
  <Paragraphs>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10503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Angelinka</cp:lastModifiedBy>
  <cp:revision>29</cp:revision>
  <cp:lastPrinted>2023-01-03T12:34:00Z</cp:lastPrinted>
  <dcterms:created xsi:type="dcterms:W3CDTF">2020-04-17T17:06:00Z</dcterms:created>
  <dcterms:modified xsi:type="dcterms:W3CDTF">2023-01-03T12:34:00Z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