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bookmarkStart w:id="0" w:name="_GoBack"/>
      <w:bookmarkEnd w:id="0"/>
    </w:p>
    <w:p w:rsidR="003A404C" w:rsidRPr="009A2002" w:rsidRDefault="00CB2F19" w:rsidP="005D4A3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</w:t>
      </w:r>
      <w:r w:rsidR="009A2002">
        <w:rPr>
          <w:rFonts w:ascii="Times New Roman" w:hAnsi="Times New Roman"/>
          <w:szCs w:val="22"/>
        </w:rPr>
        <w:t xml:space="preserve">  </w:t>
      </w:r>
      <w:r w:rsidR="006D395F" w:rsidRPr="009A2002">
        <w:rPr>
          <w:rFonts w:ascii="Times New Roman" w:hAnsi="Times New Roman"/>
          <w:szCs w:val="22"/>
        </w:rPr>
        <w:t xml:space="preserve">Date: </w:t>
      </w:r>
      <w:r w:rsidR="009A2002" w:rsidRPr="009A2002">
        <w:rPr>
          <w:rFonts w:ascii="Times New Roman" w:hAnsi="Times New Roman"/>
          <w:szCs w:val="22"/>
        </w:rPr>
        <w:t>30</w:t>
      </w:r>
      <w:r w:rsidR="006D395F" w:rsidRPr="009A2002">
        <w:rPr>
          <w:rFonts w:ascii="Times New Roman" w:hAnsi="Times New Roman"/>
          <w:szCs w:val="22"/>
        </w:rPr>
        <w:t>.</w:t>
      </w:r>
      <w:r w:rsidR="00AB0687" w:rsidRPr="009A2002">
        <w:rPr>
          <w:rFonts w:ascii="Times New Roman" w:hAnsi="Times New Roman"/>
          <w:szCs w:val="22"/>
        </w:rPr>
        <w:t>0</w:t>
      </w:r>
      <w:r w:rsidR="000161C2" w:rsidRPr="009A2002">
        <w:rPr>
          <w:rFonts w:ascii="Times New Roman" w:hAnsi="Times New Roman"/>
          <w:szCs w:val="22"/>
        </w:rPr>
        <w:t>4</w:t>
      </w:r>
      <w:r w:rsidR="006D395F" w:rsidRPr="009A2002">
        <w:rPr>
          <w:rFonts w:ascii="Times New Roman" w:hAnsi="Times New Roman"/>
          <w:szCs w:val="22"/>
        </w:rPr>
        <w:t>.20</w:t>
      </w:r>
      <w:r w:rsidR="00AB0687" w:rsidRPr="009A2002">
        <w:rPr>
          <w:rFonts w:ascii="Times New Roman" w:hAnsi="Times New Roman"/>
          <w:szCs w:val="22"/>
        </w:rPr>
        <w:t>20</w:t>
      </w:r>
      <w:r w:rsidR="006D395F" w:rsidRPr="009A2002">
        <w:rPr>
          <w:rFonts w:ascii="Times New Roman" w:hAnsi="Times New Roman"/>
          <w:szCs w:val="22"/>
        </w:rPr>
        <w:t xml:space="preserve"> </w:t>
      </w:r>
    </w:p>
    <w:p w:rsidR="009A2002" w:rsidRPr="009A2002" w:rsidRDefault="009A2002" w:rsidP="009A2002">
      <w:pPr>
        <w:pStyle w:val="Blockquote"/>
        <w:spacing w:before="0" w:after="0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                                          </w:t>
      </w:r>
      <w:r w:rsidRPr="009A2002">
        <w:rPr>
          <w:sz w:val="22"/>
          <w:szCs w:val="22"/>
        </w:rPr>
        <w:t>Citizen’s Association Rasel Čoka</w:t>
      </w:r>
    </w:p>
    <w:p w:rsidR="009A2002" w:rsidRPr="009A2002" w:rsidRDefault="009A2002" w:rsidP="009A2002">
      <w:pPr>
        <w:pStyle w:val="Blockquote"/>
        <w:keepNext/>
        <w:keepLines/>
        <w:spacing w:before="120" w:after="120"/>
        <w:jc w:val="right"/>
        <w:rPr>
          <w:sz w:val="22"/>
          <w:szCs w:val="22"/>
        </w:rPr>
      </w:pPr>
      <w:r w:rsidRPr="009A2002">
        <w:rPr>
          <w:sz w:val="22"/>
          <w:szCs w:val="22"/>
        </w:rPr>
        <w:t xml:space="preserve">                                                                         </w:t>
      </w:r>
      <w:r w:rsidRPr="009A2002">
        <w:rPr>
          <w:sz w:val="22"/>
          <w:szCs w:val="22"/>
          <w:lang w:val="en-GB"/>
        </w:rPr>
        <w:t>Banatska 1, 23320 Čoka</w:t>
      </w:r>
    </w:p>
    <w:p w:rsidR="009A2002" w:rsidRPr="009A2002" w:rsidRDefault="009A2002" w:rsidP="009A2002">
      <w:pPr>
        <w:pStyle w:val="Blockquote"/>
        <w:spacing w:before="0" w:after="0"/>
        <w:ind w:left="720"/>
        <w:jc w:val="right"/>
        <w:rPr>
          <w:sz w:val="22"/>
          <w:szCs w:val="22"/>
        </w:rPr>
      </w:pPr>
      <w:r w:rsidRPr="009A2002">
        <w:rPr>
          <w:sz w:val="22"/>
          <w:szCs w:val="22"/>
        </w:rPr>
        <w:t>Republic of  Serbia</w:t>
      </w:r>
    </w:p>
    <w:p w:rsidR="006D395F" w:rsidRPr="006D395F" w:rsidRDefault="003A404C" w:rsidP="005D4A31">
      <w:pPr>
        <w:outlineLvl w:val="0"/>
        <w:rPr>
          <w:rStyle w:val="Strong"/>
          <w:rFonts w:ascii="Times New Roman" w:hAnsi="Times New Roman"/>
          <w:b w:val="0"/>
          <w:sz w:val="24"/>
          <w:szCs w:val="24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AB0687" w:rsidRPr="00AB0687">
        <w:rPr>
          <w:rFonts w:ascii="Times New Roman" w:hAnsi="Times New Roman"/>
          <w:b/>
          <w:szCs w:val="22"/>
        </w:rPr>
        <w:t>CB007.2.11.204/T0</w:t>
      </w:r>
      <w:r w:rsidR="00C57235">
        <w:rPr>
          <w:rFonts w:ascii="Times New Roman" w:hAnsi="Times New Roman"/>
          <w:b/>
          <w:szCs w:val="22"/>
        </w:rPr>
        <w:t>3</w:t>
      </w:r>
    </w:p>
    <w:p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C57235">
        <w:rPr>
          <w:rFonts w:ascii="Times New Roman" w:hAnsi="Times New Roman"/>
          <w:b/>
          <w:sz w:val="24"/>
          <w:szCs w:val="24"/>
        </w:rPr>
        <w:t>Organization of project events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Bratislav Stoiljković</w:t>
      </w:r>
    </w:p>
    <w:p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FFB" w:rsidRDefault="004A3FFB">
      <w:r>
        <w:separator/>
      </w:r>
    </w:p>
  </w:endnote>
  <w:endnote w:type="continuationSeparator" w:id="1">
    <w:p w:rsidR="004A3FFB" w:rsidRDefault="004A3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:rsidR="005D5B47" w:rsidRPr="00013BD1" w:rsidRDefault="00C658F5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:rsidR="008A4AB3" w:rsidRPr="00625ED4" w:rsidRDefault="00C658F5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9A2002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9A2002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FFB" w:rsidRDefault="004A3FFB">
      <w:r>
        <w:separator/>
      </w:r>
    </w:p>
  </w:footnote>
  <w:footnote w:type="continuationSeparator" w:id="1">
    <w:p w:rsidR="004A3FFB" w:rsidRDefault="004A3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80388"/>
    <w:rsid w:val="002A4D18"/>
    <w:rsid w:val="002A5587"/>
    <w:rsid w:val="002A6759"/>
    <w:rsid w:val="002F3BD8"/>
    <w:rsid w:val="003244F5"/>
    <w:rsid w:val="00324644"/>
    <w:rsid w:val="0032707E"/>
    <w:rsid w:val="00334CE2"/>
    <w:rsid w:val="003431A8"/>
    <w:rsid w:val="00344D27"/>
    <w:rsid w:val="0034509F"/>
    <w:rsid w:val="00364DF9"/>
    <w:rsid w:val="00370F08"/>
    <w:rsid w:val="0037263A"/>
    <w:rsid w:val="003978CD"/>
    <w:rsid w:val="003A404C"/>
    <w:rsid w:val="003A5F6C"/>
    <w:rsid w:val="003B4A10"/>
    <w:rsid w:val="003E3E49"/>
    <w:rsid w:val="003F4F6C"/>
    <w:rsid w:val="00412F0D"/>
    <w:rsid w:val="004135A1"/>
    <w:rsid w:val="00413BFE"/>
    <w:rsid w:val="004221C0"/>
    <w:rsid w:val="004346EE"/>
    <w:rsid w:val="00451139"/>
    <w:rsid w:val="00462019"/>
    <w:rsid w:val="004653AF"/>
    <w:rsid w:val="00471E72"/>
    <w:rsid w:val="004A3875"/>
    <w:rsid w:val="004A3FFB"/>
    <w:rsid w:val="005959B6"/>
    <w:rsid w:val="005B6382"/>
    <w:rsid w:val="005B68AC"/>
    <w:rsid w:val="005D4A31"/>
    <w:rsid w:val="005D59CA"/>
    <w:rsid w:val="005D5B47"/>
    <w:rsid w:val="005D6224"/>
    <w:rsid w:val="006008D7"/>
    <w:rsid w:val="006009BC"/>
    <w:rsid w:val="00602CC4"/>
    <w:rsid w:val="00621DC0"/>
    <w:rsid w:val="00625ED4"/>
    <w:rsid w:val="006462B3"/>
    <w:rsid w:val="00680837"/>
    <w:rsid w:val="006B450B"/>
    <w:rsid w:val="006C7747"/>
    <w:rsid w:val="006D0B5A"/>
    <w:rsid w:val="006D37C5"/>
    <w:rsid w:val="006D395F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9A"/>
    <w:rsid w:val="009A2002"/>
    <w:rsid w:val="009B4373"/>
    <w:rsid w:val="009B7ADA"/>
    <w:rsid w:val="009C3D49"/>
    <w:rsid w:val="009E1DC8"/>
    <w:rsid w:val="009E2089"/>
    <w:rsid w:val="009F56FF"/>
    <w:rsid w:val="00A208FD"/>
    <w:rsid w:val="00A26CC8"/>
    <w:rsid w:val="00A3555C"/>
    <w:rsid w:val="00A41A08"/>
    <w:rsid w:val="00A44440"/>
    <w:rsid w:val="00A54BF4"/>
    <w:rsid w:val="00A66DB6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79D1"/>
    <w:rsid w:val="00B97FAA"/>
    <w:rsid w:val="00BC081A"/>
    <w:rsid w:val="00BC4E2E"/>
    <w:rsid w:val="00BC5B75"/>
    <w:rsid w:val="00BD3C21"/>
    <w:rsid w:val="00BE2D46"/>
    <w:rsid w:val="00C03286"/>
    <w:rsid w:val="00C3329B"/>
    <w:rsid w:val="00C42D64"/>
    <w:rsid w:val="00C501F5"/>
    <w:rsid w:val="00C57235"/>
    <w:rsid w:val="00C57DEB"/>
    <w:rsid w:val="00C658F5"/>
    <w:rsid w:val="00CA2CCD"/>
    <w:rsid w:val="00CA679A"/>
    <w:rsid w:val="00CB2F19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C5F8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6D395F"/>
    <w:rPr>
      <w:b/>
    </w:rPr>
  </w:style>
  <w:style w:type="paragraph" w:customStyle="1" w:styleId="Blockquote">
    <w:name w:val="Blockquote"/>
    <w:basedOn w:val="Normal"/>
    <w:rsid w:val="009A2002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1876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korisnik</cp:lastModifiedBy>
  <cp:revision>6</cp:revision>
  <cp:lastPrinted>2019-09-24T13:18:00Z</cp:lastPrinted>
  <dcterms:created xsi:type="dcterms:W3CDTF">2020-03-10T12:40:00Z</dcterms:created>
  <dcterms:modified xsi:type="dcterms:W3CDTF">2020-04-28T09:33:00Z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